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24467F" w:rsidP="0024467F" w:rsidRDefault="00782EC3" w14:paraId="523a5be" w14:textId="523a5be">
      <w:pPr>
        <w:jc w:val="right"/>
        <w15:collapsed w:val="false"/>
      </w:pPr>
      <w:bookmarkStart w:name="_GoBack" w:id="0"/>
      <w:bookmarkEnd w:id="0"/>
      <w:r>
        <w:rPr>
          <w:b/>
          <w:sz w:val="22"/>
          <w:szCs w:val="22"/>
        </w:rPr>
        <w:t xml:space="preserve">                                                                                                                                                                                                                                                                                                                                                                                                                                                                                                                                                                                                                                                                                                                                                                                                                                                                                                                                                                                                                                                                                                                                                                                                                                                                                                                                                                                                                                                                                                                                                                                                                                                                                                                                                                                                                                                                                                                                                                                                                                 </w:t>
      </w:r>
    </w:p>
    <w:p w:rsidR="00E40A99" w:rsidP="00E40A99" w:rsidRDefault="00E40A99">
      <w:r>
        <w:t xml:space="preserve">         </w:t>
      </w:r>
      <w:r w:rsidR="00EC01AD">
        <w:t xml:space="preserve">  </w:t>
      </w:r>
      <w:r>
        <w:t xml:space="preserve">           </w:t>
      </w:r>
      <w:r>
        <w:rPr>
          <w:rFonts w:asciiTheme="minorHAnsi" w:hAnsiTheme="minorHAnsi" w:eastAsiaTheme="minorHAnsi" w:cstheme="minorBidi"/>
          <w:sz w:val="22"/>
          <w:szCs w:val="22"/>
          <w:lang w:eastAsia="en-US"/>
        </w:rPr>
        <w:object w:dxaOrig="870" w:dyaOrig="1140">
          <v:shapetype stroked="f" filled="f" o:spt="75.0" o:preferrelative="t" path="m@4@5l@4@11@9@11@9@5xe" coordsize="21600,21600" id="_x0000_t75">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aspectratio="t" v:ext="edit"/>
          </v:shapetype>
          <v:shape type="#_x0000_t75" style="width:43.5pt;height:57pt" id="_x0000_i1025" o:ole="">
            <v:imagedata o:title="" r:id="rId9"/>
          </v:shape>
          <o:OLEObject Type="Embed" ProgID="CPaint4" ShapeID="_x0000_i1025" DrawAspect="Content" ObjectID="_1651315984" r:id="rId10"/>
        </w:object>
      </w:r>
    </w:p>
    <w:p w:rsidR="00E40A99" w:rsidP="00E40A99" w:rsidRDefault="00E40A99">
      <w:pPr>
        <w:jc w:val="both"/>
      </w:pPr>
      <w:r>
        <w:t xml:space="preserve">     REPUBLIKA HRVATSKA</w:t>
      </w:r>
    </w:p>
    <w:p w:rsidR="00EC01AD" w:rsidP="00E40A99" w:rsidRDefault="00EC01AD">
      <w:pPr>
        <w:jc w:val="both"/>
      </w:pPr>
      <w:r>
        <w:t xml:space="preserve">   </w:t>
      </w:r>
      <w:r w:rsidR="00E40A99">
        <w:t>Općinski sud u Slavonskom Brodu</w:t>
      </w:r>
    </w:p>
    <w:p w:rsidR="00B805D4" w:rsidP="006457E4" w:rsidRDefault="00E40A99">
      <w:pPr>
        <w:jc w:val="both"/>
      </w:pPr>
      <w:r>
        <w:t>Trg pobjede 13</w:t>
      </w:r>
      <w:r w:rsidR="00EC01AD">
        <w:t xml:space="preserve">, </w:t>
      </w:r>
      <w:r>
        <w:t>35000 Slavonski Brod</w:t>
      </w:r>
    </w:p>
    <w:p w:rsidR="00B805D4" w:rsidP="00392C1C" w:rsidRDefault="006457E4">
      <w:pPr>
        <w:pStyle w:val="Odlomakpopisa"/>
        <w:ind w:left="2460"/>
        <w:jc w:val="right"/>
      </w:pPr>
      <w:r>
        <w:t>Poslovni b</w:t>
      </w:r>
      <w:r w:rsidR="0064502D">
        <w:t>roj: 21</w:t>
      </w:r>
      <w:r w:rsidR="00430F94">
        <w:t xml:space="preserve"> Sp-</w:t>
      </w:r>
      <w:r w:rsidR="00BA7E90">
        <w:t>246/2020-</w:t>
      </w:r>
      <w:r w:rsidR="00EA249A">
        <w:t>3</w:t>
      </w:r>
    </w:p>
    <w:p w:rsidR="00244661" w:rsidP="007D2097" w:rsidRDefault="00B805D4">
      <w:pPr>
        <w:pStyle w:val="Odlomakpopisa"/>
        <w:ind w:left="2460"/>
      </w:pPr>
      <w:r w:rsidRPr="00B805D4">
        <w:rPr>
          <w:b/>
        </w:rPr>
        <w:t xml:space="preserve">                                                                                                                                                                                                                                                                                                                                                                                                                                                                                                                                                                                                                                                                                                                                                                                                                                                                                                                                                                                                                                                                                                                                                                                                                                                                                                                                                                                                                                                                                                                                                                                                                                                                                                                                                                                                                                                                                                                                                                                                                                  </w:t>
      </w:r>
    </w:p>
    <w:p w:rsidR="0024467F" w:rsidP="00C836B0" w:rsidRDefault="005D292D">
      <w:pPr>
        <w:jc w:val="center"/>
      </w:pPr>
      <w:r>
        <w:t>U   I M E  R E P U B L I K E</w:t>
      </w:r>
      <w:r w:rsidR="0024467F">
        <w:t xml:space="preserve">  H R V A T S K </w:t>
      </w:r>
      <w:r>
        <w:t>E</w:t>
      </w:r>
    </w:p>
    <w:p w:rsidR="0028695F" w:rsidP="0024467F" w:rsidRDefault="0028695F">
      <w:pPr>
        <w:jc w:val="center"/>
      </w:pPr>
    </w:p>
    <w:p w:rsidR="0024467F" w:rsidP="0024467F" w:rsidRDefault="0024467F">
      <w:pPr>
        <w:jc w:val="center"/>
      </w:pPr>
      <w:r>
        <w:t xml:space="preserve">R J E Š E N J E </w:t>
      </w:r>
    </w:p>
    <w:p w:rsidR="0024467F" w:rsidP="0024467F" w:rsidRDefault="0024467F">
      <w:pPr>
        <w:rPr>
          <w:b/>
        </w:rPr>
      </w:pPr>
    </w:p>
    <w:p w:rsidR="00203122" w:rsidP="00445577" w:rsidRDefault="00E40A99">
      <w:pPr>
        <w:tabs>
          <w:tab w:val="left" w:pos="1470"/>
        </w:tabs>
        <w:jc w:val="both"/>
      </w:pPr>
      <w:r>
        <w:t xml:space="preserve">           </w:t>
      </w:r>
      <w:r w:rsidRPr="000B4593" w:rsidR="00ED187F">
        <w:t>Općinski sud u Slavonskom Brodu</w:t>
      </w:r>
      <w:r w:rsidR="00F54002">
        <w:t xml:space="preserve"> </w:t>
      </w:r>
      <w:r w:rsidRPr="000B4593" w:rsidR="00ED187F">
        <w:t xml:space="preserve">po </w:t>
      </w:r>
      <w:r w:rsidR="001F3DA6">
        <w:t xml:space="preserve">višoj </w:t>
      </w:r>
      <w:r w:rsidR="0091523A">
        <w:t xml:space="preserve">sudskoj savjetnici </w:t>
      </w:r>
      <w:r w:rsidR="00EA249A">
        <w:t>– specijalistici Željki Koporčić</w:t>
      </w:r>
      <w:r w:rsidR="00F54002">
        <w:t xml:space="preserve"> </w:t>
      </w:r>
      <w:r w:rsidR="005D292D">
        <w:t>u jednostavnom postupku</w:t>
      </w:r>
      <w:r w:rsidR="003247D1">
        <w:t xml:space="preserve"> stečaja nad imovinom potrošača</w:t>
      </w:r>
      <w:r w:rsidR="00A2209B">
        <w:t xml:space="preserve"> </w:t>
      </w:r>
      <w:r w:rsidR="00EA249A">
        <w:t>MARIA</w:t>
      </w:r>
      <w:r w:rsidRPr="00EA249A" w:rsidR="00EA249A">
        <w:t xml:space="preserve"> FILIPOVIĆ</w:t>
      </w:r>
      <w:r w:rsidR="00EA249A">
        <w:t>A</w:t>
      </w:r>
      <w:r w:rsidRPr="00EA249A" w:rsidR="00EA249A">
        <w:t xml:space="preserve">, SAJAMSKA ULICA 20, 35214 DONJI ANDRIJEVCI, OIB: 72427181578 </w:t>
      </w:r>
      <w:r w:rsidR="00221B5F">
        <w:t xml:space="preserve"> </w:t>
      </w:r>
      <w:r w:rsidR="00C06B42">
        <w:t>odlučujući o prijedlogu za provedbu jednostavnog postupka stečaja nad imovinom potrošača</w:t>
      </w:r>
      <w:r w:rsidR="00757709">
        <w:t xml:space="preserve"> od </w:t>
      </w:r>
      <w:r w:rsidR="00EA249A">
        <w:t>18</w:t>
      </w:r>
      <w:r w:rsidR="00776AE8">
        <w:t>.</w:t>
      </w:r>
      <w:r w:rsidR="00221B5F">
        <w:t xml:space="preserve"> svibnja</w:t>
      </w:r>
      <w:r w:rsidR="001F3DA6">
        <w:t xml:space="preserve"> </w:t>
      </w:r>
      <w:r w:rsidR="00A54021">
        <w:t>2020</w:t>
      </w:r>
      <w:r w:rsidR="00392C1C">
        <w:t>.</w:t>
      </w:r>
    </w:p>
    <w:p w:rsidR="00A2209B" w:rsidP="00333FFC" w:rsidRDefault="00A2209B"/>
    <w:p w:rsidR="00927D03" w:rsidP="00333FFC" w:rsidRDefault="00927D03"/>
    <w:p w:rsidRPr="005331FF" w:rsidR="00A82AC6" w:rsidP="000050D3" w:rsidRDefault="000050D3">
      <w:pPr>
        <w:jc w:val="center"/>
      </w:pPr>
      <w:r w:rsidRPr="005331FF">
        <w:t>r i j e š i o  j e</w:t>
      </w:r>
    </w:p>
    <w:p w:rsidRPr="005331FF" w:rsidR="00E82CA7" w:rsidP="000050D3" w:rsidRDefault="00E82CA7">
      <w:pPr>
        <w:jc w:val="center"/>
        <w:rPr>
          <w:b/>
        </w:rPr>
      </w:pPr>
    </w:p>
    <w:p w:rsidR="00A2209B" w:rsidP="00EA249A" w:rsidRDefault="005F22E6">
      <w:pPr>
        <w:ind w:firstLine="708"/>
        <w:jc w:val="both"/>
      </w:pPr>
      <w:r w:rsidRPr="005F22E6">
        <w:t>Odbacuje se prijedlog Financijske agencije za provedbu jednostavnog postupka stečaja nad imovinom potrošača</w:t>
      </w:r>
      <w:r w:rsidR="00546584">
        <w:t xml:space="preserve"> </w:t>
      </w:r>
      <w:r w:rsidR="00EA249A">
        <w:t>MARIA</w:t>
      </w:r>
      <w:r w:rsidRPr="00EA249A" w:rsidR="00EA249A">
        <w:t xml:space="preserve"> FILIPOVIĆ</w:t>
      </w:r>
      <w:r w:rsidR="00EA249A">
        <w:t>A</w:t>
      </w:r>
      <w:r w:rsidRPr="00EA249A" w:rsidR="00EA249A">
        <w:t xml:space="preserve">, SAJAMSKA ULICA 20, 35214 DONJI ANDRIJEVCI, OIB: 72427181578 </w:t>
      </w:r>
      <w:r w:rsidR="00EA249A">
        <w:t>.</w:t>
      </w:r>
    </w:p>
    <w:p w:rsidR="00EA249A" w:rsidP="00EA249A" w:rsidRDefault="00EA249A">
      <w:pPr>
        <w:ind w:firstLine="708"/>
        <w:jc w:val="both"/>
      </w:pPr>
    </w:p>
    <w:p w:rsidR="00EA249A" w:rsidP="00EA249A" w:rsidRDefault="00EA249A">
      <w:pPr>
        <w:ind w:firstLine="708"/>
        <w:jc w:val="both"/>
      </w:pPr>
    </w:p>
    <w:p w:rsidR="00672CE2" w:rsidP="00672CE2" w:rsidRDefault="00672CE2">
      <w:pPr>
        <w:jc w:val="center"/>
      </w:pPr>
      <w:r w:rsidRPr="003C6057">
        <w:t>Obrazloženje</w:t>
      </w:r>
    </w:p>
    <w:p w:rsidR="00EA249A" w:rsidP="00672CE2" w:rsidRDefault="00EA249A">
      <w:pPr>
        <w:jc w:val="center"/>
      </w:pPr>
    </w:p>
    <w:p w:rsidR="001B64C0" w:rsidP="00672CE2" w:rsidRDefault="001B64C0">
      <w:pPr>
        <w:jc w:val="center"/>
      </w:pPr>
    </w:p>
    <w:p w:rsidR="00EA249A" w:rsidP="005F22E6" w:rsidRDefault="005F22E6">
      <w:pPr>
        <w:ind w:firstLine="708"/>
        <w:jc w:val="both"/>
      </w:pPr>
      <w:r w:rsidRPr="005F22E6">
        <w:t xml:space="preserve">Financijska agencija (u nastavku teksta: </w:t>
      </w:r>
      <w:r>
        <w:t>Fina</w:t>
      </w:r>
      <w:r w:rsidRPr="005F22E6">
        <w:t>) dostavila je</w:t>
      </w:r>
      <w:r w:rsidR="00A2209B">
        <w:t xml:space="preserve"> </w:t>
      </w:r>
      <w:r w:rsidR="00EA249A">
        <w:t>27. veljače 2020.</w:t>
      </w:r>
      <w:r w:rsidRPr="005F22E6">
        <w:t xml:space="preserve"> prijedlog za provedbu jednostavnog stečaja nad imovinom potrošača</w:t>
      </w:r>
      <w:r w:rsidR="00927D03">
        <w:t xml:space="preserve"> </w:t>
      </w:r>
      <w:r w:rsidR="00EA249A">
        <w:t xml:space="preserve">Maria Filipovića. </w:t>
      </w:r>
    </w:p>
    <w:p w:rsidR="00EA249A" w:rsidP="005F22E6" w:rsidRDefault="00EA249A">
      <w:pPr>
        <w:ind w:firstLine="708"/>
        <w:jc w:val="both"/>
      </w:pPr>
    </w:p>
    <w:p w:rsidR="005F22E6" w:rsidP="005F22E6" w:rsidRDefault="00A2209B">
      <w:pPr>
        <w:ind w:firstLine="708"/>
        <w:jc w:val="both"/>
      </w:pPr>
      <w:r>
        <w:t>Potrošač je</w:t>
      </w:r>
      <w:r w:rsidR="00AC2C30">
        <w:t xml:space="preserve"> </w:t>
      </w:r>
      <w:r w:rsidRPr="005F22E6" w:rsidR="005F22E6">
        <w:t xml:space="preserve">dostavio Financijskoj agenciji očitovanje kojim je uskratio suglasnost za provođenje jednostavnog postupka stečaja nad njegovom imovinom. </w:t>
      </w:r>
    </w:p>
    <w:p w:rsidRPr="005F22E6" w:rsidR="00EA249A" w:rsidP="005F22E6" w:rsidRDefault="00EA249A">
      <w:pPr>
        <w:ind w:firstLine="708"/>
        <w:jc w:val="both"/>
      </w:pPr>
    </w:p>
    <w:p w:rsidRPr="005F22E6" w:rsidR="005F22E6" w:rsidP="005F22E6" w:rsidRDefault="005F22E6">
      <w:pPr>
        <w:ind w:firstLine="708"/>
        <w:jc w:val="both"/>
      </w:pPr>
      <w:r>
        <w:t>Odredbom članka 79. e stavka</w:t>
      </w:r>
      <w:r w:rsidRPr="005F22E6">
        <w:t xml:space="preserve"> 2 Zakona o stečaju potrošača ("Narodne novine" b</w:t>
      </w:r>
      <w:r>
        <w:t>r</w:t>
      </w:r>
      <w:r w:rsidRPr="005F22E6">
        <w:t>oj 100/2015 i 67/20</w:t>
      </w:r>
      <w:r>
        <w:t xml:space="preserve">18, </w:t>
      </w:r>
      <w:r w:rsidRPr="005F22E6">
        <w:t xml:space="preserve">dalje ZSP) propisano je da će sud odbaciti prijedlog  za provedbu jednostavnog postupka stečaja potrošača ako se potrošač očitovao da nije suglasan da se provede jednostavan postupak stečaja nad njegovom imovinom, slijedom čega je odlučeno kao u izreci ovog rješenja. </w:t>
      </w:r>
    </w:p>
    <w:p w:rsidR="00D415B5" w:rsidP="00D415B5" w:rsidRDefault="00D415B5">
      <w:pPr>
        <w:jc w:val="both"/>
      </w:pPr>
    </w:p>
    <w:p w:rsidR="00730A32" w:rsidP="00730A32" w:rsidRDefault="00F54002">
      <w:pPr>
        <w:jc w:val="center"/>
      </w:pPr>
      <w:r>
        <w:t xml:space="preserve">Slavonski Brod, </w:t>
      </w:r>
      <w:r w:rsidR="005F22E6">
        <w:t>1</w:t>
      </w:r>
      <w:r w:rsidR="00EA249A">
        <w:t>8</w:t>
      </w:r>
      <w:r w:rsidR="00221B5F">
        <w:t>. svibnja</w:t>
      </w:r>
      <w:r w:rsidR="00A54021">
        <w:t xml:space="preserve"> 2020</w:t>
      </w:r>
      <w:r>
        <w:t>.</w:t>
      </w:r>
    </w:p>
    <w:p w:rsidRPr="0015428E" w:rsidR="00EA249A" w:rsidP="00730A32" w:rsidRDefault="00EA249A">
      <w:pPr>
        <w:jc w:val="center"/>
      </w:pPr>
    </w:p>
    <w:p w:rsidR="00392C1C" w:rsidP="00EA249A" w:rsidRDefault="002E0B79">
      <w:pPr>
        <w:ind w:left="4956" w:firstLine="708"/>
      </w:pPr>
      <w:r>
        <w:t>Viša s</w:t>
      </w:r>
      <w:r w:rsidR="0091523A">
        <w:t>udska savjetnica</w:t>
      </w:r>
      <w:r w:rsidR="00EA249A">
        <w:t xml:space="preserve"> - specijalist</w:t>
      </w:r>
    </w:p>
    <w:p w:rsidRPr="0015428E" w:rsidR="007A0F79" w:rsidP="00311296" w:rsidRDefault="007A0F79">
      <w:pPr>
        <w:jc w:val="right"/>
      </w:pPr>
    </w:p>
    <w:p w:rsidR="004F58F4" w:rsidP="00F54002" w:rsidRDefault="00EA249A">
      <w:pPr>
        <w:jc w:val="center"/>
      </w:pPr>
      <w:r>
        <w:t xml:space="preserve"> </w:t>
      </w:r>
      <w:r>
        <w:tab/>
      </w:r>
      <w:r>
        <w:tab/>
      </w:r>
      <w:r>
        <w:tab/>
      </w:r>
      <w:r>
        <w:tab/>
      </w:r>
      <w:r>
        <w:tab/>
      </w:r>
      <w:r>
        <w:tab/>
        <w:t xml:space="preserve">                   </w:t>
      </w:r>
      <w:r w:rsidR="00F54002">
        <w:t xml:space="preserve"> </w:t>
      </w:r>
      <w:r>
        <w:t>Željka Koporčić</w:t>
      </w:r>
      <w:r w:rsidR="00F54002">
        <w:t xml:space="preserve">      </w:t>
      </w:r>
      <w:r w:rsidR="002E0B79">
        <w:t xml:space="preserve"> </w:t>
      </w:r>
    </w:p>
    <w:p w:rsidR="00445577" w:rsidP="005D2FC6" w:rsidRDefault="00445577">
      <w:pPr>
        <w:jc w:val="both"/>
      </w:pPr>
    </w:p>
    <w:p w:rsidR="00EA249A" w:rsidP="005D2FC6" w:rsidRDefault="00EA249A">
      <w:pPr>
        <w:jc w:val="both"/>
      </w:pPr>
    </w:p>
    <w:p w:rsidR="00EA249A" w:rsidP="005D2FC6" w:rsidRDefault="00EA249A">
      <w:pPr>
        <w:jc w:val="both"/>
      </w:pPr>
    </w:p>
    <w:p w:rsidR="00EA249A" w:rsidP="00EA249A" w:rsidRDefault="00EA249A">
      <w:pPr>
        <w:pStyle w:val="Odlomakpopisa"/>
        <w:ind w:left="2460"/>
        <w:jc w:val="right"/>
      </w:pPr>
      <w:r>
        <w:t>Poslovni b</w:t>
      </w:r>
      <w:r w:rsidR="0064502D">
        <w:t>roj: 21</w:t>
      </w:r>
      <w:r>
        <w:t xml:space="preserve"> Sp-246/2020-3</w:t>
      </w:r>
    </w:p>
    <w:p w:rsidR="00EA249A" w:rsidP="005D2FC6" w:rsidRDefault="00EA249A">
      <w:pPr>
        <w:jc w:val="both"/>
      </w:pPr>
    </w:p>
    <w:p w:rsidR="00EA249A" w:rsidP="005D2FC6" w:rsidRDefault="00EA249A">
      <w:pPr>
        <w:jc w:val="both"/>
      </w:pPr>
    </w:p>
    <w:p w:rsidR="00EA249A" w:rsidP="005D2FC6" w:rsidRDefault="00EA249A">
      <w:pPr>
        <w:jc w:val="both"/>
      </w:pPr>
    </w:p>
    <w:p w:rsidR="0091523A" w:rsidP="005D2FC6" w:rsidRDefault="004F58F4">
      <w:pPr>
        <w:jc w:val="both"/>
      </w:pPr>
      <w:r w:rsidRPr="00874F4C">
        <w:t>UPUTA O PRAVNOM LIJEKU</w:t>
      </w:r>
      <w:r w:rsidRPr="0015428E" w:rsidR="00443969">
        <w:t xml:space="preserve">: </w:t>
      </w:r>
    </w:p>
    <w:p w:rsidR="005F22E6" w:rsidP="005F22E6" w:rsidRDefault="00443969">
      <w:pPr>
        <w:jc w:val="both"/>
      </w:pPr>
      <w:r w:rsidRPr="0015428E">
        <w:t>Protiv ovog rješenja</w:t>
      </w:r>
      <w:r w:rsidR="005452E8">
        <w:t xml:space="preserve"> pravo na žalbu ima potrošač </w:t>
      </w:r>
      <w:r w:rsidR="00E528D5">
        <w:t xml:space="preserve">u roku od </w:t>
      </w:r>
      <w:r w:rsidR="00D415B5">
        <w:t>15 dana računajući od proteka osmog dana od dana objave rješenja na mrežnoj stranici e-Oglasna ploča sudova</w:t>
      </w:r>
      <w:r w:rsidR="005452E8">
        <w:t xml:space="preserve"> (čl. 25. ZSP-a, u svezi čl. 79.o ZSP-a) </w:t>
      </w:r>
      <w:r w:rsidR="00D415B5">
        <w:t xml:space="preserve">Žalba se podnosi ovome sudu u tri primjerka, a o žalbi odlučuje nadležni specijalizirani Županijski sud. </w:t>
      </w:r>
    </w:p>
    <w:p w:rsidR="00EA249A" w:rsidP="005F22E6" w:rsidRDefault="00EA249A">
      <w:pPr>
        <w:jc w:val="both"/>
      </w:pPr>
    </w:p>
    <w:p w:rsidR="00EA249A" w:rsidP="005F22E6" w:rsidRDefault="00EA249A">
      <w:pPr>
        <w:jc w:val="both"/>
      </w:pPr>
    </w:p>
    <w:p w:rsidRPr="00C779D7" w:rsidR="007E376D" w:rsidP="005F22E6" w:rsidRDefault="00EA6188">
      <w:pPr>
        <w:jc w:val="both"/>
      </w:pPr>
      <w:r w:rsidRPr="00587FAB">
        <w:t>DNA:</w:t>
      </w:r>
    </w:p>
    <w:p w:rsidR="00EC01AD" w:rsidP="00040BF7" w:rsidRDefault="005452E8">
      <w:pPr>
        <w:pStyle w:val="Odlomakpopisa"/>
        <w:numPr>
          <w:ilvl w:val="0"/>
          <w:numId w:val="10"/>
        </w:numPr>
        <w:contextualSpacing/>
      </w:pPr>
      <w:r>
        <w:t xml:space="preserve">potrošač – </w:t>
      </w:r>
      <w:r w:rsidR="00EA4AD8">
        <w:t>e</w:t>
      </w:r>
      <w:r w:rsidR="00392C1C">
        <w:t>-</w:t>
      </w:r>
      <w:r w:rsidR="00EA4AD8">
        <w:t>Oglasna ploča</w:t>
      </w:r>
      <w:r w:rsidR="00EC01AD">
        <w:t>,</w:t>
      </w:r>
    </w:p>
    <w:p w:rsidR="00587FAB" w:rsidP="00D415B5" w:rsidRDefault="00A54EB2">
      <w:pPr>
        <w:pStyle w:val="Odlomakpopisa"/>
        <w:numPr>
          <w:ilvl w:val="0"/>
          <w:numId w:val="10"/>
        </w:numPr>
        <w:contextualSpacing/>
      </w:pPr>
      <w:r>
        <w:t>FINA – web servis, po pravomoćnosti</w:t>
      </w:r>
      <w:r w:rsidR="00EC01AD">
        <w:t>.</w:t>
      </w:r>
    </w:p>
    <w:p w:rsidR="00D415B5" w:rsidP="00D415B5" w:rsidRDefault="00D415B5">
      <w:pPr>
        <w:pStyle w:val="Odlomakpopisa"/>
        <w:ind w:left="720"/>
        <w:contextualSpacing/>
      </w:pPr>
    </w:p>
    <w:p w:rsidR="00191554" w:rsidP="00191554" w:rsidRDefault="00191554">
      <w:pPr>
        <w:tabs>
          <w:tab w:val="left" w:pos="1470"/>
        </w:tabs>
        <w:jc w:val="both"/>
      </w:pPr>
    </w:p>
    <w:p w:rsidR="00191554" w:rsidP="00F868FB" w:rsidRDefault="00191554">
      <w:pPr>
        <w:tabs>
          <w:tab w:val="left" w:pos="1470"/>
        </w:tabs>
        <w:jc w:val="both"/>
      </w:pPr>
      <w:r>
        <w:tab/>
        <w:t xml:space="preserve"> </w:t>
      </w:r>
    </w:p>
    <w:p w:rsidRPr="00C84DF4" w:rsidR="00EA6188" w:rsidP="00EA6188" w:rsidRDefault="00EA6188"/>
    <w:sectPr w:rsidRPr="00C84DF4" w:rsidR="00EA6188" w:rsidSect="008734A1">
      <w:headerReference w:type="even" r:id="rId11"/>
      <w:headerReference w:type="default" r:id="rId12"/>
      <w:pgSz w:w="11906" w:h="16838"/>
      <w:pgMar w:top="1417" w:right="1417" w:bottom="1417" w:left="1417" w:header="708" w:footer="708" w:gutter="0"/>
      <w:pgNumType w:fmt="numberInDash"/>
      <w:cols w:space="708"/>
      <w:titlePg/>
      <w:docGrid w:linePitch="360"/>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EA36FB" w:rsidRDefault="00EA36FB">
      <w:r>
        <w:separator/>
      </w:r>
    </w:p>
  </w:endnote>
  <w:endnote w:type="continuationSeparator" w:id="0">
    <w:p w:rsidR="00EA36FB" w:rsidRDefault="00EA36FB">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EA36FB" w:rsidRDefault="00EA36FB">
      <w:r>
        <w:separator/>
      </w:r>
    </w:p>
  </w:footnote>
  <w:footnote w:type="continuationSeparator" w:id="0">
    <w:p w:rsidR="00EA36FB" w:rsidRDefault="00EA36FB">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5B2C24" w:rsidP="00702BEB" w:rsidRDefault="005B2C24">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5B2C24" w:rsidRDefault="005B2C24">
    <w:pPr>
      <w:pStyle w:val="Zaglavlje"/>
    </w:pPr>
  </w:p>
</w:hdr>
</file>

<file path=word/header2.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5B2C24" w:rsidP="00702BEB" w:rsidRDefault="005B2C24">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EE5200">
      <w:rPr>
        <w:rStyle w:val="Brojstranice"/>
        <w:noProof/>
      </w:rPr>
      <w:t>- 2 -</w:t>
    </w:r>
    <w:r>
      <w:rPr>
        <w:rStyle w:val="Brojstranice"/>
      </w:rPr>
      <w:fldChar w:fldCharType="end"/>
    </w:r>
  </w:p>
  <w:p w:rsidR="005B2C24" w:rsidP="00917390" w:rsidRDefault="00917390">
    <w:pPr>
      <w:pStyle w:val="Zaglavlje"/>
    </w:pPr>
    <w:r>
      <w:t xml:space="preserve">                                                                                                </w:t>
    </w: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89"/>
    <w:multiLevelType w:val="singleLevel"/>
    <w:tmpl w:val="3236AD86"/>
    <w:lvl w:ilvl="0">
      <w:start w:val="1"/>
      <w:numFmt w:val="bullet"/>
      <w:pStyle w:val="Grafikeoznake"/>
      <w:lvlText w:val=""/>
      <w:lvlJc w:val="left"/>
      <w:pPr>
        <w:tabs>
          <w:tab w:val="num" w:pos="360"/>
        </w:tabs>
        <w:ind w:left="360" w:hanging="360"/>
      </w:pPr>
      <w:rPr>
        <w:rFonts w:hint="default" w:ascii="Symbol" w:hAnsi="Symbol"/>
      </w:rPr>
    </w:lvl>
  </w:abstractNum>
  <w:abstractNum w:abstractNumId="1">
    <w:nsid w:val="040E4719"/>
    <w:multiLevelType w:val="hybridMultilevel"/>
    <w:tmpl w:val="0EA29E20"/>
    <w:lvl w:ilvl="0" w:tplc="E2383F38">
      <w:start w:val="1"/>
      <w:numFmt w:val="decimal"/>
      <w:lvlText w:val="%1."/>
      <w:lvlJc w:val="left"/>
      <w:pPr>
        <w:ind w:left="720" w:hanging="360"/>
      </w:pPr>
      <w:rPr>
        <w:rFonts w:hint="default"/>
        <w:b w:val="false"/>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04DA42D9"/>
    <w:multiLevelType w:val="hybridMultilevel"/>
    <w:tmpl w:val="78E4487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
    <w:nsid w:val="0E2D7900"/>
    <w:multiLevelType w:val="hybridMultilevel"/>
    <w:tmpl w:val="43E04E26"/>
    <w:lvl w:ilvl="0" w:tplc="A27CF46A">
      <w:start w:val="1"/>
      <w:numFmt w:val="lowerLetter"/>
      <w:lvlText w:val="%1)"/>
      <w:lvlJc w:val="left"/>
      <w:pPr>
        <w:ind w:left="1068" w:hanging="360"/>
      </w:pPr>
      <w:rPr>
        <w:rFonts w:hint="default"/>
        <w:sz w:val="24"/>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4">
    <w:nsid w:val="1E7E04EA"/>
    <w:multiLevelType w:val="hybridMultilevel"/>
    <w:tmpl w:val="9F52B97E"/>
    <w:lvl w:ilvl="0" w:tplc="7162545C">
      <w:numFmt w:val="bullet"/>
      <w:lvlText w:val="-"/>
      <w:lvlJc w:val="left"/>
      <w:pPr>
        <w:ind w:left="1068" w:hanging="360"/>
      </w:pPr>
      <w:rPr>
        <w:rFonts w:hint="default" w:ascii="Times New Roman" w:hAnsi="Times New Roman" w:eastAsia="Times New Roman" w:cs="Times New Roman"/>
      </w:rPr>
    </w:lvl>
    <w:lvl w:ilvl="1" w:tplc="041A0003" w:tentative="true">
      <w:start w:val="1"/>
      <w:numFmt w:val="bullet"/>
      <w:lvlText w:val="o"/>
      <w:lvlJc w:val="left"/>
      <w:pPr>
        <w:ind w:left="1788" w:hanging="360"/>
      </w:pPr>
      <w:rPr>
        <w:rFonts w:hint="default" w:ascii="Courier New" w:hAnsi="Courier New" w:cs="Courier New"/>
      </w:rPr>
    </w:lvl>
    <w:lvl w:ilvl="2" w:tplc="041A0005" w:tentative="true">
      <w:start w:val="1"/>
      <w:numFmt w:val="bullet"/>
      <w:lvlText w:val=""/>
      <w:lvlJc w:val="left"/>
      <w:pPr>
        <w:ind w:left="2508" w:hanging="360"/>
      </w:pPr>
      <w:rPr>
        <w:rFonts w:hint="default" w:ascii="Wingdings" w:hAnsi="Wingdings"/>
      </w:rPr>
    </w:lvl>
    <w:lvl w:ilvl="3" w:tplc="041A0001" w:tentative="true">
      <w:start w:val="1"/>
      <w:numFmt w:val="bullet"/>
      <w:lvlText w:val=""/>
      <w:lvlJc w:val="left"/>
      <w:pPr>
        <w:ind w:left="3228" w:hanging="360"/>
      </w:pPr>
      <w:rPr>
        <w:rFonts w:hint="default" w:ascii="Symbol" w:hAnsi="Symbol"/>
      </w:rPr>
    </w:lvl>
    <w:lvl w:ilvl="4" w:tplc="041A0003" w:tentative="true">
      <w:start w:val="1"/>
      <w:numFmt w:val="bullet"/>
      <w:lvlText w:val="o"/>
      <w:lvlJc w:val="left"/>
      <w:pPr>
        <w:ind w:left="3948" w:hanging="360"/>
      </w:pPr>
      <w:rPr>
        <w:rFonts w:hint="default" w:ascii="Courier New" w:hAnsi="Courier New" w:cs="Courier New"/>
      </w:rPr>
    </w:lvl>
    <w:lvl w:ilvl="5" w:tplc="041A0005" w:tentative="true">
      <w:start w:val="1"/>
      <w:numFmt w:val="bullet"/>
      <w:lvlText w:val=""/>
      <w:lvlJc w:val="left"/>
      <w:pPr>
        <w:ind w:left="4668" w:hanging="360"/>
      </w:pPr>
      <w:rPr>
        <w:rFonts w:hint="default" w:ascii="Wingdings" w:hAnsi="Wingdings"/>
      </w:rPr>
    </w:lvl>
    <w:lvl w:ilvl="6" w:tplc="041A0001" w:tentative="true">
      <w:start w:val="1"/>
      <w:numFmt w:val="bullet"/>
      <w:lvlText w:val=""/>
      <w:lvlJc w:val="left"/>
      <w:pPr>
        <w:ind w:left="5388" w:hanging="360"/>
      </w:pPr>
      <w:rPr>
        <w:rFonts w:hint="default" w:ascii="Symbol" w:hAnsi="Symbol"/>
      </w:rPr>
    </w:lvl>
    <w:lvl w:ilvl="7" w:tplc="041A0003" w:tentative="true">
      <w:start w:val="1"/>
      <w:numFmt w:val="bullet"/>
      <w:lvlText w:val="o"/>
      <w:lvlJc w:val="left"/>
      <w:pPr>
        <w:ind w:left="6108" w:hanging="360"/>
      </w:pPr>
      <w:rPr>
        <w:rFonts w:hint="default" w:ascii="Courier New" w:hAnsi="Courier New" w:cs="Courier New"/>
      </w:rPr>
    </w:lvl>
    <w:lvl w:ilvl="8" w:tplc="041A0005" w:tentative="true">
      <w:start w:val="1"/>
      <w:numFmt w:val="bullet"/>
      <w:lvlText w:val=""/>
      <w:lvlJc w:val="left"/>
      <w:pPr>
        <w:ind w:left="6828" w:hanging="360"/>
      </w:pPr>
      <w:rPr>
        <w:rFonts w:hint="default" w:ascii="Wingdings" w:hAnsi="Wingdings"/>
      </w:rPr>
    </w:lvl>
  </w:abstractNum>
  <w:abstractNum w:abstractNumId="5">
    <w:nsid w:val="26930554"/>
    <w:multiLevelType w:val="hybridMultilevel"/>
    <w:tmpl w:val="BF16300E"/>
    <w:lvl w:ilvl="0" w:tplc="03CAB240">
      <w:start w:val="1"/>
      <w:numFmt w:val="lowerLetter"/>
      <w:lvlText w:val="%1)"/>
      <w:lvlJc w:val="left"/>
      <w:pPr>
        <w:ind w:left="106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6">
    <w:nsid w:val="26E72F37"/>
    <w:multiLevelType w:val="hybridMultilevel"/>
    <w:tmpl w:val="03D695E0"/>
    <w:lvl w:ilvl="0" w:tplc="9388420A">
      <w:start w:val="3"/>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7">
    <w:nsid w:val="2C601C15"/>
    <w:multiLevelType w:val="hybridMultilevel"/>
    <w:tmpl w:val="01AA32FE"/>
    <w:lvl w:ilvl="0" w:tplc="56AA3600">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8">
    <w:nsid w:val="30A441EF"/>
    <w:multiLevelType w:val="hybridMultilevel"/>
    <w:tmpl w:val="43E04E26"/>
    <w:lvl w:ilvl="0" w:tplc="A27CF46A">
      <w:start w:val="1"/>
      <w:numFmt w:val="lowerLetter"/>
      <w:lvlText w:val="%1)"/>
      <w:lvlJc w:val="left"/>
      <w:pPr>
        <w:ind w:left="1068" w:hanging="360"/>
      </w:pPr>
      <w:rPr>
        <w:rFonts w:hint="default"/>
        <w:sz w:val="24"/>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9">
    <w:nsid w:val="318C16F4"/>
    <w:multiLevelType w:val="hybridMultilevel"/>
    <w:tmpl w:val="43E04E26"/>
    <w:lvl w:ilvl="0" w:tplc="A27CF46A">
      <w:start w:val="1"/>
      <w:numFmt w:val="lowerLetter"/>
      <w:lvlText w:val="%1)"/>
      <w:lvlJc w:val="left"/>
      <w:pPr>
        <w:ind w:left="1068" w:hanging="360"/>
      </w:pPr>
      <w:rPr>
        <w:rFonts w:hint="default"/>
        <w:sz w:val="24"/>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10">
    <w:nsid w:val="38583F61"/>
    <w:multiLevelType w:val="hybridMultilevel"/>
    <w:tmpl w:val="4364A516"/>
    <w:lvl w:ilvl="0" w:tplc="2B60489E">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11">
    <w:nsid w:val="42847CB1"/>
    <w:multiLevelType w:val="hybridMultilevel"/>
    <w:tmpl w:val="58FE77B6"/>
    <w:lvl w:ilvl="0" w:tplc="9F32DAF4">
      <w:start w:val="1"/>
      <w:numFmt w:val="decimal"/>
      <w:lvlText w:val="%1."/>
      <w:lvlJc w:val="left"/>
      <w:pPr>
        <w:ind w:left="2460" w:hanging="360"/>
      </w:pPr>
      <w:rPr>
        <w:rFonts w:hint="default"/>
      </w:rPr>
    </w:lvl>
    <w:lvl w:ilvl="1" w:tplc="041A0019" w:tentative="true">
      <w:start w:val="1"/>
      <w:numFmt w:val="lowerLetter"/>
      <w:lvlText w:val="%2."/>
      <w:lvlJc w:val="left"/>
      <w:pPr>
        <w:ind w:left="3180" w:hanging="360"/>
      </w:pPr>
    </w:lvl>
    <w:lvl w:ilvl="2" w:tplc="041A001B" w:tentative="true">
      <w:start w:val="1"/>
      <w:numFmt w:val="lowerRoman"/>
      <w:lvlText w:val="%3."/>
      <w:lvlJc w:val="right"/>
      <w:pPr>
        <w:ind w:left="3900" w:hanging="180"/>
      </w:pPr>
    </w:lvl>
    <w:lvl w:ilvl="3" w:tplc="041A000F" w:tentative="true">
      <w:start w:val="1"/>
      <w:numFmt w:val="decimal"/>
      <w:lvlText w:val="%4."/>
      <w:lvlJc w:val="left"/>
      <w:pPr>
        <w:ind w:left="4620" w:hanging="360"/>
      </w:pPr>
    </w:lvl>
    <w:lvl w:ilvl="4" w:tplc="041A0019" w:tentative="true">
      <w:start w:val="1"/>
      <w:numFmt w:val="lowerLetter"/>
      <w:lvlText w:val="%5."/>
      <w:lvlJc w:val="left"/>
      <w:pPr>
        <w:ind w:left="5340" w:hanging="360"/>
      </w:pPr>
    </w:lvl>
    <w:lvl w:ilvl="5" w:tplc="041A001B" w:tentative="true">
      <w:start w:val="1"/>
      <w:numFmt w:val="lowerRoman"/>
      <w:lvlText w:val="%6."/>
      <w:lvlJc w:val="right"/>
      <w:pPr>
        <w:ind w:left="6060" w:hanging="180"/>
      </w:pPr>
    </w:lvl>
    <w:lvl w:ilvl="6" w:tplc="041A000F" w:tentative="true">
      <w:start w:val="1"/>
      <w:numFmt w:val="decimal"/>
      <w:lvlText w:val="%7."/>
      <w:lvlJc w:val="left"/>
      <w:pPr>
        <w:ind w:left="6780" w:hanging="360"/>
      </w:pPr>
    </w:lvl>
    <w:lvl w:ilvl="7" w:tplc="041A0019" w:tentative="true">
      <w:start w:val="1"/>
      <w:numFmt w:val="lowerLetter"/>
      <w:lvlText w:val="%8."/>
      <w:lvlJc w:val="left"/>
      <w:pPr>
        <w:ind w:left="7500" w:hanging="360"/>
      </w:pPr>
    </w:lvl>
    <w:lvl w:ilvl="8" w:tplc="041A001B" w:tentative="true">
      <w:start w:val="1"/>
      <w:numFmt w:val="lowerRoman"/>
      <w:lvlText w:val="%9."/>
      <w:lvlJc w:val="right"/>
      <w:pPr>
        <w:ind w:left="8220" w:hanging="180"/>
      </w:pPr>
    </w:lvl>
  </w:abstractNum>
  <w:abstractNum w:abstractNumId="12">
    <w:nsid w:val="4C786261"/>
    <w:multiLevelType w:val="hybridMultilevel"/>
    <w:tmpl w:val="F640B456"/>
    <w:lvl w:ilvl="0" w:tplc="66CAD01A">
      <w:start w:val="1"/>
      <w:numFmt w:val="decimal"/>
      <w:lvlText w:val="%1."/>
      <w:lvlJc w:val="left"/>
      <w:pPr>
        <w:ind w:left="7590" w:hanging="360"/>
      </w:pPr>
      <w:rPr>
        <w:rFonts w:hint="default"/>
      </w:rPr>
    </w:lvl>
    <w:lvl w:ilvl="1" w:tplc="041A0019" w:tentative="true">
      <w:start w:val="1"/>
      <w:numFmt w:val="lowerLetter"/>
      <w:lvlText w:val="%2."/>
      <w:lvlJc w:val="left"/>
      <w:pPr>
        <w:ind w:left="8310" w:hanging="360"/>
      </w:pPr>
    </w:lvl>
    <w:lvl w:ilvl="2" w:tplc="041A001B" w:tentative="true">
      <w:start w:val="1"/>
      <w:numFmt w:val="lowerRoman"/>
      <w:lvlText w:val="%3."/>
      <w:lvlJc w:val="right"/>
      <w:pPr>
        <w:ind w:left="9030" w:hanging="180"/>
      </w:pPr>
    </w:lvl>
    <w:lvl w:ilvl="3" w:tplc="041A000F" w:tentative="true">
      <w:start w:val="1"/>
      <w:numFmt w:val="decimal"/>
      <w:lvlText w:val="%4."/>
      <w:lvlJc w:val="left"/>
      <w:pPr>
        <w:ind w:left="9750" w:hanging="360"/>
      </w:pPr>
    </w:lvl>
    <w:lvl w:ilvl="4" w:tplc="041A0019" w:tentative="true">
      <w:start w:val="1"/>
      <w:numFmt w:val="lowerLetter"/>
      <w:lvlText w:val="%5."/>
      <w:lvlJc w:val="left"/>
      <w:pPr>
        <w:ind w:left="10470" w:hanging="360"/>
      </w:pPr>
    </w:lvl>
    <w:lvl w:ilvl="5" w:tplc="041A001B" w:tentative="true">
      <w:start w:val="1"/>
      <w:numFmt w:val="lowerRoman"/>
      <w:lvlText w:val="%6."/>
      <w:lvlJc w:val="right"/>
      <w:pPr>
        <w:ind w:left="11190" w:hanging="180"/>
      </w:pPr>
    </w:lvl>
    <w:lvl w:ilvl="6" w:tplc="041A000F" w:tentative="true">
      <w:start w:val="1"/>
      <w:numFmt w:val="decimal"/>
      <w:lvlText w:val="%7."/>
      <w:lvlJc w:val="left"/>
      <w:pPr>
        <w:ind w:left="11910" w:hanging="360"/>
      </w:pPr>
    </w:lvl>
    <w:lvl w:ilvl="7" w:tplc="041A0019" w:tentative="true">
      <w:start w:val="1"/>
      <w:numFmt w:val="lowerLetter"/>
      <w:lvlText w:val="%8."/>
      <w:lvlJc w:val="left"/>
      <w:pPr>
        <w:ind w:left="12630" w:hanging="360"/>
      </w:pPr>
    </w:lvl>
    <w:lvl w:ilvl="8" w:tplc="041A001B" w:tentative="true">
      <w:start w:val="1"/>
      <w:numFmt w:val="lowerRoman"/>
      <w:lvlText w:val="%9."/>
      <w:lvlJc w:val="right"/>
      <w:pPr>
        <w:ind w:left="13350" w:hanging="180"/>
      </w:pPr>
    </w:lvl>
  </w:abstractNum>
  <w:abstractNum w:abstractNumId="13">
    <w:nsid w:val="61996C4C"/>
    <w:multiLevelType w:val="hybridMultilevel"/>
    <w:tmpl w:val="D33EAB64"/>
    <w:lvl w:ilvl="0" w:tplc="CEE49DEC">
      <w:start w:val="1"/>
      <w:numFmt w:val="upperRoman"/>
      <w:lvlText w:val="%1."/>
      <w:lvlJc w:val="left"/>
      <w:pPr>
        <w:tabs>
          <w:tab w:val="num" w:pos="1080"/>
        </w:tabs>
        <w:ind w:left="1080" w:hanging="72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4">
    <w:nsid w:val="727259DC"/>
    <w:multiLevelType w:val="hybridMultilevel"/>
    <w:tmpl w:val="4364A516"/>
    <w:lvl w:ilvl="0" w:tplc="2B60489E">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num w:numId="1">
    <w:abstractNumId w:val="0"/>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14"/>
  </w:num>
  <w:num w:numId="5">
    <w:abstractNumId w:val="11"/>
  </w:num>
  <w:num w:numId="6">
    <w:abstractNumId w:val="8"/>
  </w:num>
  <w:num w:numId="7">
    <w:abstractNumId w:val="3"/>
  </w:num>
  <w:num w:numId="8">
    <w:abstractNumId w:val="5"/>
  </w:num>
  <w:num w:numId="9">
    <w:abstractNumId w:val="10"/>
  </w:num>
  <w:num w:numId="10">
    <w:abstractNumId w:val="2"/>
  </w:num>
  <w:num w:numId="11">
    <w:abstractNumId w:val="1"/>
  </w:num>
  <w:num w:numId="12">
    <w:abstractNumId w:val="4"/>
  </w:num>
  <w:num w:numId="13">
    <w:abstractNumId w:val="7"/>
  </w:num>
  <w:num w:numId="14">
    <w:abstractNumId w:val="6"/>
  </w:num>
  <w:num w:numId="15">
    <w:abstractNumId w:val="12"/>
  </w:num>
  <w:numIdMacAtCleanup w:val="6"/>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00"/>
  <w:embedSystemFonts/>
  <w:attachedTemplate r:id="rId1"/>
  <w:stylePaneFormatFilter w:val="3F01"/>
  <w:defaultTabStop w:val="708"/>
  <w:hyphenationZone w:val="425"/>
  <w:noPunctuationKerning/>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246C"/>
    <w:rsid w:val="00002D9E"/>
    <w:rsid w:val="00004571"/>
    <w:rsid w:val="000050D3"/>
    <w:rsid w:val="00012612"/>
    <w:rsid w:val="00012AB2"/>
    <w:rsid w:val="00014C85"/>
    <w:rsid w:val="000217CE"/>
    <w:rsid w:val="00022965"/>
    <w:rsid w:val="00025506"/>
    <w:rsid w:val="00026379"/>
    <w:rsid w:val="0003031D"/>
    <w:rsid w:val="000324CC"/>
    <w:rsid w:val="000361D0"/>
    <w:rsid w:val="00037A17"/>
    <w:rsid w:val="00040BF7"/>
    <w:rsid w:val="00042208"/>
    <w:rsid w:val="00046F6F"/>
    <w:rsid w:val="00051B3B"/>
    <w:rsid w:val="000528A6"/>
    <w:rsid w:val="000540C8"/>
    <w:rsid w:val="000546F4"/>
    <w:rsid w:val="00055A93"/>
    <w:rsid w:val="0006183E"/>
    <w:rsid w:val="00063543"/>
    <w:rsid w:val="000641BC"/>
    <w:rsid w:val="00066BD9"/>
    <w:rsid w:val="00066E2C"/>
    <w:rsid w:val="00066EA1"/>
    <w:rsid w:val="000674E7"/>
    <w:rsid w:val="00074DB4"/>
    <w:rsid w:val="00075DB0"/>
    <w:rsid w:val="00075F02"/>
    <w:rsid w:val="00084F10"/>
    <w:rsid w:val="00086CF2"/>
    <w:rsid w:val="000966E0"/>
    <w:rsid w:val="00097EFF"/>
    <w:rsid w:val="000A00CF"/>
    <w:rsid w:val="000A35C9"/>
    <w:rsid w:val="000A7A6A"/>
    <w:rsid w:val="000B1571"/>
    <w:rsid w:val="000B2D7C"/>
    <w:rsid w:val="000B330E"/>
    <w:rsid w:val="000B61A0"/>
    <w:rsid w:val="000B6DAE"/>
    <w:rsid w:val="000C2C17"/>
    <w:rsid w:val="000C3E0B"/>
    <w:rsid w:val="000C57F3"/>
    <w:rsid w:val="000C5B01"/>
    <w:rsid w:val="000C5C0A"/>
    <w:rsid w:val="000C68C4"/>
    <w:rsid w:val="000C6C70"/>
    <w:rsid w:val="000D441D"/>
    <w:rsid w:val="000D56E7"/>
    <w:rsid w:val="000E6ED5"/>
    <w:rsid w:val="001001AB"/>
    <w:rsid w:val="00100C1B"/>
    <w:rsid w:val="00100C74"/>
    <w:rsid w:val="0010162B"/>
    <w:rsid w:val="001046AD"/>
    <w:rsid w:val="001063AD"/>
    <w:rsid w:val="0011053E"/>
    <w:rsid w:val="001159E3"/>
    <w:rsid w:val="00117456"/>
    <w:rsid w:val="001207E6"/>
    <w:rsid w:val="00121FF2"/>
    <w:rsid w:val="00125A64"/>
    <w:rsid w:val="00131103"/>
    <w:rsid w:val="001315E8"/>
    <w:rsid w:val="001335EA"/>
    <w:rsid w:val="00140634"/>
    <w:rsid w:val="00147222"/>
    <w:rsid w:val="00152700"/>
    <w:rsid w:val="0015428E"/>
    <w:rsid w:val="00155DBE"/>
    <w:rsid w:val="00160FAB"/>
    <w:rsid w:val="00161060"/>
    <w:rsid w:val="00161064"/>
    <w:rsid w:val="00162B40"/>
    <w:rsid w:val="00163E83"/>
    <w:rsid w:val="001653F1"/>
    <w:rsid w:val="0016599F"/>
    <w:rsid w:val="001668D8"/>
    <w:rsid w:val="001672CC"/>
    <w:rsid w:val="00176601"/>
    <w:rsid w:val="0018164F"/>
    <w:rsid w:val="00182FEC"/>
    <w:rsid w:val="00183118"/>
    <w:rsid w:val="001841F5"/>
    <w:rsid w:val="00184D3F"/>
    <w:rsid w:val="00187952"/>
    <w:rsid w:val="001901F2"/>
    <w:rsid w:val="00191554"/>
    <w:rsid w:val="001921C1"/>
    <w:rsid w:val="00192F7D"/>
    <w:rsid w:val="00194706"/>
    <w:rsid w:val="00197772"/>
    <w:rsid w:val="001A4139"/>
    <w:rsid w:val="001A4BCA"/>
    <w:rsid w:val="001A5DF0"/>
    <w:rsid w:val="001B26A7"/>
    <w:rsid w:val="001B381B"/>
    <w:rsid w:val="001B64C0"/>
    <w:rsid w:val="001B6DEE"/>
    <w:rsid w:val="001B73AB"/>
    <w:rsid w:val="001C0DB8"/>
    <w:rsid w:val="001C1FA6"/>
    <w:rsid w:val="001C27C3"/>
    <w:rsid w:val="001C6814"/>
    <w:rsid w:val="001C7EE5"/>
    <w:rsid w:val="001D1B0A"/>
    <w:rsid w:val="001D3F5E"/>
    <w:rsid w:val="001E246C"/>
    <w:rsid w:val="001E3634"/>
    <w:rsid w:val="001E3F25"/>
    <w:rsid w:val="001E79CA"/>
    <w:rsid w:val="001F2BC9"/>
    <w:rsid w:val="001F37B5"/>
    <w:rsid w:val="001F3DA6"/>
    <w:rsid w:val="0020001C"/>
    <w:rsid w:val="00202BE5"/>
    <w:rsid w:val="00203122"/>
    <w:rsid w:val="002067D7"/>
    <w:rsid w:val="00213FBD"/>
    <w:rsid w:val="002153F3"/>
    <w:rsid w:val="00215BA0"/>
    <w:rsid w:val="002200DB"/>
    <w:rsid w:val="00220444"/>
    <w:rsid w:val="002206AF"/>
    <w:rsid w:val="00221B5F"/>
    <w:rsid w:val="002235F9"/>
    <w:rsid w:val="00224082"/>
    <w:rsid w:val="00224B5C"/>
    <w:rsid w:val="00227D1B"/>
    <w:rsid w:val="00235718"/>
    <w:rsid w:val="0024051B"/>
    <w:rsid w:val="002433CB"/>
    <w:rsid w:val="00244661"/>
    <w:rsid w:val="0024467F"/>
    <w:rsid w:val="00247852"/>
    <w:rsid w:val="00250E86"/>
    <w:rsid w:val="00253C58"/>
    <w:rsid w:val="00262D20"/>
    <w:rsid w:val="002668BC"/>
    <w:rsid w:val="00267246"/>
    <w:rsid w:val="00267721"/>
    <w:rsid w:val="00271F94"/>
    <w:rsid w:val="00273387"/>
    <w:rsid w:val="00277310"/>
    <w:rsid w:val="002815A5"/>
    <w:rsid w:val="00281D9E"/>
    <w:rsid w:val="00284401"/>
    <w:rsid w:val="0028695F"/>
    <w:rsid w:val="00292CBA"/>
    <w:rsid w:val="002936C3"/>
    <w:rsid w:val="002945D5"/>
    <w:rsid w:val="00294FBE"/>
    <w:rsid w:val="002A0136"/>
    <w:rsid w:val="002A1818"/>
    <w:rsid w:val="002A1A91"/>
    <w:rsid w:val="002A3200"/>
    <w:rsid w:val="002A3FE1"/>
    <w:rsid w:val="002A4664"/>
    <w:rsid w:val="002A5194"/>
    <w:rsid w:val="002A7D58"/>
    <w:rsid w:val="002B3275"/>
    <w:rsid w:val="002C06EE"/>
    <w:rsid w:val="002C32E8"/>
    <w:rsid w:val="002C3754"/>
    <w:rsid w:val="002C4343"/>
    <w:rsid w:val="002D15AF"/>
    <w:rsid w:val="002D31FC"/>
    <w:rsid w:val="002D39AD"/>
    <w:rsid w:val="002D48D4"/>
    <w:rsid w:val="002E0B79"/>
    <w:rsid w:val="002E176F"/>
    <w:rsid w:val="002E1A41"/>
    <w:rsid w:val="002E1E02"/>
    <w:rsid w:val="002E2267"/>
    <w:rsid w:val="002E31EB"/>
    <w:rsid w:val="002E5150"/>
    <w:rsid w:val="002F1CF9"/>
    <w:rsid w:val="002F3C5E"/>
    <w:rsid w:val="002F65BB"/>
    <w:rsid w:val="002F7467"/>
    <w:rsid w:val="002F7BBD"/>
    <w:rsid w:val="00300EEA"/>
    <w:rsid w:val="003010A0"/>
    <w:rsid w:val="00304AE8"/>
    <w:rsid w:val="00310062"/>
    <w:rsid w:val="003103B5"/>
    <w:rsid w:val="0031115C"/>
    <w:rsid w:val="00311296"/>
    <w:rsid w:val="00313192"/>
    <w:rsid w:val="00315087"/>
    <w:rsid w:val="00321CA6"/>
    <w:rsid w:val="00323F39"/>
    <w:rsid w:val="003247D1"/>
    <w:rsid w:val="0032546C"/>
    <w:rsid w:val="003256A8"/>
    <w:rsid w:val="00327C86"/>
    <w:rsid w:val="00330CCB"/>
    <w:rsid w:val="00331963"/>
    <w:rsid w:val="003327B1"/>
    <w:rsid w:val="00333FFC"/>
    <w:rsid w:val="0033531A"/>
    <w:rsid w:val="00343F01"/>
    <w:rsid w:val="00344EBD"/>
    <w:rsid w:val="00345256"/>
    <w:rsid w:val="0034651A"/>
    <w:rsid w:val="00346F8C"/>
    <w:rsid w:val="003476F7"/>
    <w:rsid w:val="0035222C"/>
    <w:rsid w:val="00352280"/>
    <w:rsid w:val="0035297D"/>
    <w:rsid w:val="00353913"/>
    <w:rsid w:val="003554DE"/>
    <w:rsid w:val="003561EF"/>
    <w:rsid w:val="0035747A"/>
    <w:rsid w:val="0036436D"/>
    <w:rsid w:val="003654EE"/>
    <w:rsid w:val="003656A8"/>
    <w:rsid w:val="0036662A"/>
    <w:rsid w:val="0036778C"/>
    <w:rsid w:val="00371803"/>
    <w:rsid w:val="00372A51"/>
    <w:rsid w:val="00380430"/>
    <w:rsid w:val="00381EC8"/>
    <w:rsid w:val="00383765"/>
    <w:rsid w:val="00392C1C"/>
    <w:rsid w:val="003A1B2B"/>
    <w:rsid w:val="003A2C89"/>
    <w:rsid w:val="003A308D"/>
    <w:rsid w:val="003A43AB"/>
    <w:rsid w:val="003A6B96"/>
    <w:rsid w:val="003A6F75"/>
    <w:rsid w:val="003A76DB"/>
    <w:rsid w:val="003A78C9"/>
    <w:rsid w:val="003B048A"/>
    <w:rsid w:val="003B2953"/>
    <w:rsid w:val="003B2A39"/>
    <w:rsid w:val="003C2CCC"/>
    <w:rsid w:val="003C2F9A"/>
    <w:rsid w:val="003C4C69"/>
    <w:rsid w:val="003C6057"/>
    <w:rsid w:val="003D167D"/>
    <w:rsid w:val="003D1C4D"/>
    <w:rsid w:val="003D786C"/>
    <w:rsid w:val="003E0F3A"/>
    <w:rsid w:val="003E2B8E"/>
    <w:rsid w:val="003E47AC"/>
    <w:rsid w:val="003E568C"/>
    <w:rsid w:val="003E5D5C"/>
    <w:rsid w:val="003F034A"/>
    <w:rsid w:val="003F75F9"/>
    <w:rsid w:val="004023B7"/>
    <w:rsid w:val="00402D9B"/>
    <w:rsid w:val="004046DD"/>
    <w:rsid w:val="00405696"/>
    <w:rsid w:val="00406AA0"/>
    <w:rsid w:val="00411140"/>
    <w:rsid w:val="00423751"/>
    <w:rsid w:val="0042412C"/>
    <w:rsid w:val="00424642"/>
    <w:rsid w:val="00426420"/>
    <w:rsid w:val="00430DC5"/>
    <w:rsid w:val="00430F94"/>
    <w:rsid w:val="004316B9"/>
    <w:rsid w:val="00433289"/>
    <w:rsid w:val="00433AEF"/>
    <w:rsid w:val="00435669"/>
    <w:rsid w:val="004357D8"/>
    <w:rsid w:val="00435DA6"/>
    <w:rsid w:val="0043635E"/>
    <w:rsid w:val="0043694A"/>
    <w:rsid w:val="00437452"/>
    <w:rsid w:val="00437455"/>
    <w:rsid w:val="004436CA"/>
    <w:rsid w:val="00443969"/>
    <w:rsid w:val="00444345"/>
    <w:rsid w:val="00444360"/>
    <w:rsid w:val="004443AA"/>
    <w:rsid w:val="004446A2"/>
    <w:rsid w:val="00445577"/>
    <w:rsid w:val="0045039D"/>
    <w:rsid w:val="00450ED5"/>
    <w:rsid w:val="00450FE3"/>
    <w:rsid w:val="00452778"/>
    <w:rsid w:val="00453427"/>
    <w:rsid w:val="0045349E"/>
    <w:rsid w:val="00455084"/>
    <w:rsid w:val="00463C69"/>
    <w:rsid w:val="00470C71"/>
    <w:rsid w:val="00471C26"/>
    <w:rsid w:val="004720F2"/>
    <w:rsid w:val="004721BD"/>
    <w:rsid w:val="00474790"/>
    <w:rsid w:val="00476C3E"/>
    <w:rsid w:val="004821BD"/>
    <w:rsid w:val="00483E55"/>
    <w:rsid w:val="00484864"/>
    <w:rsid w:val="00486603"/>
    <w:rsid w:val="004966E6"/>
    <w:rsid w:val="00497A88"/>
    <w:rsid w:val="004A2670"/>
    <w:rsid w:val="004A5772"/>
    <w:rsid w:val="004A6915"/>
    <w:rsid w:val="004B00D8"/>
    <w:rsid w:val="004B07EE"/>
    <w:rsid w:val="004B17D6"/>
    <w:rsid w:val="004B1BCE"/>
    <w:rsid w:val="004B2D7D"/>
    <w:rsid w:val="004B5408"/>
    <w:rsid w:val="004B6306"/>
    <w:rsid w:val="004C2AA7"/>
    <w:rsid w:val="004C445A"/>
    <w:rsid w:val="004C5B3D"/>
    <w:rsid w:val="004C644A"/>
    <w:rsid w:val="004C6C4E"/>
    <w:rsid w:val="004D06A8"/>
    <w:rsid w:val="004D1D03"/>
    <w:rsid w:val="004D2AF7"/>
    <w:rsid w:val="004D2D81"/>
    <w:rsid w:val="004D4403"/>
    <w:rsid w:val="004D45CF"/>
    <w:rsid w:val="004D508C"/>
    <w:rsid w:val="004E1785"/>
    <w:rsid w:val="004E325A"/>
    <w:rsid w:val="004E3CE3"/>
    <w:rsid w:val="004E553A"/>
    <w:rsid w:val="004F168B"/>
    <w:rsid w:val="004F17CD"/>
    <w:rsid w:val="004F3FA8"/>
    <w:rsid w:val="004F427F"/>
    <w:rsid w:val="004F58F4"/>
    <w:rsid w:val="004F6EEA"/>
    <w:rsid w:val="00502913"/>
    <w:rsid w:val="0050420A"/>
    <w:rsid w:val="005057EE"/>
    <w:rsid w:val="0051104B"/>
    <w:rsid w:val="005124B7"/>
    <w:rsid w:val="00516209"/>
    <w:rsid w:val="00516AF9"/>
    <w:rsid w:val="00523597"/>
    <w:rsid w:val="00524664"/>
    <w:rsid w:val="00525189"/>
    <w:rsid w:val="005331FF"/>
    <w:rsid w:val="005371C7"/>
    <w:rsid w:val="00541C6D"/>
    <w:rsid w:val="00544F12"/>
    <w:rsid w:val="005452E8"/>
    <w:rsid w:val="00546584"/>
    <w:rsid w:val="005479EC"/>
    <w:rsid w:val="005511BE"/>
    <w:rsid w:val="00551E27"/>
    <w:rsid w:val="00554BF3"/>
    <w:rsid w:val="0055512C"/>
    <w:rsid w:val="005574A0"/>
    <w:rsid w:val="00560C41"/>
    <w:rsid w:val="005621C1"/>
    <w:rsid w:val="00564730"/>
    <w:rsid w:val="00571C1B"/>
    <w:rsid w:val="00574801"/>
    <w:rsid w:val="00575D9A"/>
    <w:rsid w:val="00577718"/>
    <w:rsid w:val="00580250"/>
    <w:rsid w:val="00581D70"/>
    <w:rsid w:val="00586A28"/>
    <w:rsid w:val="00587FAB"/>
    <w:rsid w:val="00592E0D"/>
    <w:rsid w:val="00594816"/>
    <w:rsid w:val="005973D7"/>
    <w:rsid w:val="005A0F31"/>
    <w:rsid w:val="005A2416"/>
    <w:rsid w:val="005A3731"/>
    <w:rsid w:val="005A4E16"/>
    <w:rsid w:val="005B075D"/>
    <w:rsid w:val="005B2C24"/>
    <w:rsid w:val="005B64FF"/>
    <w:rsid w:val="005B7CC3"/>
    <w:rsid w:val="005C1163"/>
    <w:rsid w:val="005C137E"/>
    <w:rsid w:val="005C3FAB"/>
    <w:rsid w:val="005C670F"/>
    <w:rsid w:val="005C7A05"/>
    <w:rsid w:val="005D0716"/>
    <w:rsid w:val="005D0C4E"/>
    <w:rsid w:val="005D1DEC"/>
    <w:rsid w:val="005D292D"/>
    <w:rsid w:val="005D2FC6"/>
    <w:rsid w:val="005D3D30"/>
    <w:rsid w:val="005D40E4"/>
    <w:rsid w:val="005D6FE3"/>
    <w:rsid w:val="005D747A"/>
    <w:rsid w:val="005E1C9E"/>
    <w:rsid w:val="005E4707"/>
    <w:rsid w:val="005E68A5"/>
    <w:rsid w:val="005F22E6"/>
    <w:rsid w:val="005F2BFE"/>
    <w:rsid w:val="005F4560"/>
    <w:rsid w:val="005F5374"/>
    <w:rsid w:val="005F5389"/>
    <w:rsid w:val="005F59AD"/>
    <w:rsid w:val="005F6482"/>
    <w:rsid w:val="005F693D"/>
    <w:rsid w:val="005F7B37"/>
    <w:rsid w:val="00601904"/>
    <w:rsid w:val="00603D4D"/>
    <w:rsid w:val="006070A7"/>
    <w:rsid w:val="00607CC9"/>
    <w:rsid w:val="00610805"/>
    <w:rsid w:val="00610B8B"/>
    <w:rsid w:val="00611F5E"/>
    <w:rsid w:val="006124EC"/>
    <w:rsid w:val="00613E71"/>
    <w:rsid w:val="006145AD"/>
    <w:rsid w:val="00616702"/>
    <w:rsid w:val="00616A00"/>
    <w:rsid w:val="006176AA"/>
    <w:rsid w:val="00623482"/>
    <w:rsid w:val="00624DEF"/>
    <w:rsid w:val="00626213"/>
    <w:rsid w:val="00626FFB"/>
    <w:rsid w:val="00631CD0"/>
    <w:rsid w:val="00634263"/>
    <w:rsid w:val="006344BD"/>
    <w:rsid w:val="00635024"/>
    <w:rsid w:val="006449EA"/>
    <w:rsid w:val="0064502D"/>
    <w:rsid w:val="006457E4"/>
    <w:rsid w:val="006518B3"/>
    <w:rsid w:val="006529B6"/>
    <w:rsid w:val="00657F07"/>
    <w:rsid w:val="00660E2D"/>
    <w:rsid w:val="00672CE2"/>
    <w:rsid w:val="00674C92"/>
    <w:rsid w:val="0067637C"/>
    <w:rsid w:val="00682174"/>
    <w:rsid w:val="006939CB"/>
    <w:rsid w:val="0069436B"/>
    <w:rsid w:val="006A22B7"/>
    <w:rsid w:val="006A2AA9"/>
    <w:rsid w:val="006B1095"/>
    <w:rsid w:val="006B29AB"/>
    <w:rsid w:val="006B39D5"/>
    <w:rsid w:val="006B5762"/>
    <w:rsid w:val="006B7713"/>
    <w:rsid w:val="006B7E9E"/>
    <w:rsid w:val="006C066B"/>
    <w:rsid w:val="006C1222"/>
    <w:rsid w:val="006C265A"/>
    <w:rsid w:val="006C6A29"/>
    <w:rsid w:val="006C6DE1"/>
    <w:rsid w:val="006D0AFE"/>
    <w:rsid w:val="006D1958"/>
    <w:rsid w:val="006D1EAA"/>
    <w:rsid w:val="006D65FF"/>
    <w:rsid w:val="006D6626"/>
    <w:rsid w:val="006D70C9"/>
    <w:rsid w:val="006E0273"/>
    <w:rsid w:val="006E48F2"/>
    <w:rsid w:val="006E4B8D"/>
    <w:rsid w:val="006E678F"/>
    <w:rsid w:val="006F15D9"/>
    <w:rsid w:val="006F2166"/>
    <w:rsid w:val="007001BC"/>
    <w:rsid w:val="00702BEB"/>
    <w:rsid w:val="00702D46"/>
    <w:rsid w:val="00705CA2"/>
    <w:rsid w:val="00706AE8"/>
    <w:rsid w:val="007075A1"/>
    <w:rsid w:val="0070770A"/>
    <w:rsid w:val="007120F6"/>
    <w:rsid w:val="007123FF"/>
    <w:rsid w:val="00713942"/>
    <w:rsid w:val="00714401"/>
    <w:rsid w:val="00715AA1"/>
    <w:rsid w:val="00715B5F"/>
    <w:rsid w:val="00716A26"/>
    <w:rsid w:val="00720084"/>
    <w:rsid w:val="00720755"/>
    <w:rsid w:val="00722893"/>
    <w:rsid w:val="00724095"/>
    <w:rsid w:val="007240FF"/>
    <w:rsid w:val="00725D39"/>
    <w:rsid w:val="00727835"/>
    <w:rsid w:val="00730A32"/>
    <w:rsid w:val="00730B63"/>
    <w:rsid w:val="00730F2E"/>
    <w:rsid w:val="007316BE"/>
    <w:rsid w:val="00742D2E"/>
    <w:rsid w:val="007444E5"/>
    <w:rsid w:val="00744F74"/>
    <w:rsid w:val="00745D5A"/>
    <w:rsid w:val="00751171"/>
    <w:rsid w:val="007566C3"/>
    <w:rsid w:val="00757709"/>
    <w:rsid w:val="00757923"/>
    <w:rsid w:val="0076211D"/>
    <w:rsid w:val="0076451E"/>
    <w:rsid w:val="007667E6"/>
    <w:rsid w:val="0077163D"/>
    <w:rsid w:val="0077333B"/>
    <w:rsid w:val="00773ADA"/>
    <w:rsid w:val="00775727"/>
    <w:rsid w:val="00776AE8"/>
    <w:rsid w:val="007779C7"/>
    <w:rsid w:val="00781101"/>
    <w:rsid w:val="00782B89"/>
    <w:rsid w:val="00782EC3"/>
    <w:rsid w:val="0078695C"/>
    <w:rsid w:val="00790737"/>
    <w:rsid w:val="00791811"/>
    <w:rsid w:val="00793A69"/>
    <w:rsid w:val="007950F3"/>
    <w:rsid w:val="00795C37"/>
    <w:rsid w:val="00795E7F"/>
    <w:rsid w:val="007979B7"/>
    <w:rsid w:val="00797ED9"/>
    <w:rsid w:val="007A0F79"/>
    <w:rsid w:val="007A378F"/>
    <w:rsid w:val="007A6D38"/>
    <w:rsid w:val="007A6D4F"/>
    <w:rsid w:val="007C15AE"/>
    <w:rsid w:val="007C1CB1"/>
    <w:rsid w:val="007D0940"/>
    <w:rsid w:val="007D2097"/>
    <w:rsid w:val="007D218D"/>
    <w:rsid w:val="007D57A7"/>
    <w:rsid w:val="007D7F61"/>
    <w:rsid w:val="007E1A38"/>
    <w:rsid w:val="007E2961"/>
    <w:rsid w:val="007E3207"/>
    <w:rsid w:val="007E376D"/>
    <w:rsid w:val="007E5343"/>
    <w:rsid w:val="007E617B"/>
    <w:rsid w:val="007F334A"/>
    <w:rsid w:val="007F783D"/>
    <w:rsid w:val="00801E6A"/>
    <w:rsid w:val="00802280"/>
    <w:rsid w:val="00802A2E"/>
    <w:rsid w:val="0080415D"/>
    <w:rsid w:val="00804633"/>
    <w:rsid w:val="00804C86"/>
    <w:rsid w:val="00804EB3"/>
    <w:rsid w:val="008164D6"/>
    <w:rsid w:val="0081767A"/>
    <w:rsid w:val="008217C3"/>
    <w:rsid w:val="00824BCD"/>
    <w:rsid w:val="00824F18"/>
    <w:rsid w:val="0083057D"/>
    <w:rsid w:val="008328DA"/>
    <w:rsid w:val="00835C3A"/>
    <w:rsid w:val="00836FD3"/>
    <w:rsid w:val="008453DF"/>
    <w:rsid w:val="008455E0"/>
    <w:rsid w:val="0085074C"/>
    <w:rsid w:val="008511B3"/>
    <w:rsid w:val="008519C5"/>
    <w:rsid w:val="0085360A"/>
    <w:rsid w:val="00856B6B"/>
    <w:rsid w:val="0086194A"/>
    <w:rsid w:val="00863BBF"/>
    <w:rsid w:val="00864BFB"/>
    <w:rsid w:val="00864D98"/>
    <w:rsid w:val="008658B5"/>
    <w:rsid w:val="008670A3"/>
    <w:rsid w:val="008676EA"/>
    <w:rsid w:val="0087180B"/>
    <w:rsid w:val="00872804"/>
    <w:rsid w:val="008734A1"/>
    <w:rsid w:val="008737BE"/>
    <w:rsid w:val="0087447F"/>
    <w:rsid w:val="00874F4C"/>
    <w:rsid w:val="00874FA2"/>
    <w:rsid w:val="008753F9"/>
    <w:rsid w:val="00876140"/>
    <w:rsid w:val="00877D1C"/>
    <w:rsid w:val="008801C9"/>
    <w:rsid w:val="008802D4"/>
    <w:rsid w:val="00881740"/>
    <w:rsid w:val="00890192"/>
    <w:rsid w:val="008901F2"/>
    <w:rsid w:val="00892D5F"/>
    <w:rsid w:val="00892F49"/>
    <w:rsid w:val="0089317E"/>
    <w:rsid w:val="00895475"/>
    <w:rsid w:val="008A495F"/>
    <w:rsid w:val="008A4B17"/>
    <w:rsid w:val="008A7A6B"/>
    <w:rsid w:val="008A7B29"/>
    <w:rsid w:val="008B123A"/>
    <w:rsid w:val="008B4438"/>
    <w:rsid w:val="008B494F"/>
    <w:rsid w:val="008B70D7"/>
    <w:rsid w:val="008B7A9A"/>
    <w:rsid w:val="008B7D79"/>
    <w:rsid w:val="008C005E"/>
    <w:rsid w:val="008C037E"/>
    <w:rsid w:val="008C38CE"/>
    <w:rsid w:val="008C78E2"/>
    <w:rsid w:val="008D1054"/>
    <w:rsid w:val="008D412E"/>
    <w:rsid w:val="008D6D2D"/>
    <w:rsid w:val="008E001B"/>
    <w:rsid w:val="008E0484"/>
    <w:rsid w:val="008E3716"/>
    <w:rsid w:val="008E444E"/>
    <w:rsid w:val="008E480E"/>
    <w:rsid w:val="008F0F9A"/>
    <w:rsid w:val="008F3346"/>
    <w:rsid w:val="008F4ACC"/>
    <w:rsid w:val="008F4B8C"/>
    <w:rsid w:val="008F4BF4"/>
    <w:rsid w:val="008F6EC1"/>
    <w:rsid w:val="009006FB"/>
    <w:rsid w:val="00900E5C"/>
    <w:rsid w:val="00901076"/>
    <w:rsid w:val="00901B90"/>
    <w:rsid w:val="00901E50"/>
    <w:rsid w:val="00902C9C"/>
    <w:rsid w:val="00906DE5"/>
    <w:rsid w:val="0091068E"/>
    <w:rsid w:val="0091124A"/>
    <w:rsid w:val="009116BB"/>
    <w:rsid w:val="00911BF0"/>
    <w:rsid w:val="00913A72"/>
    <w:rsid w:val="0091513D"/>
    <w:rsid w:val="0091523A"/>
    <w:rsid w:val="009157F0"/>
    <w:rsid w:val="00917390"/>
    <w:rsid w:val="00925AAD"/>
    <w:rsid w:val="00927B57"/>
    <w:rsid w:val="00927D03"/>
    <w:rsid w:val="009342C2"/>
    <w:rsid w:val="0093549B"/>
    <w:rsid w:val="00935A8F"/>
    <w:rsid w:val="00942209"/>
    <w:rsid w:val="00943A67"/>
    <w:rsid w:val="0094473B"/>
    <w:rsid w:val="00945F9C"/>
    <w:rsid w:val="00947B51"/>
    <w:rsid w:val="009506D8"/>
    <w:rsid w:val="00952C21"/>
    <w:rsid w:val="00954A38"/>
    <w:rsid w:val="00955AF3"/>
    <w:rsid w:val="009570A2"/>
    <w:rsid w:val="00957110"/>
    <w:rsid w:val="00966E19"/>
    <w:rsid w:val="00971DB2"/>
    <w:rsid w:val="0097455A"/>
    <w:rsid w:val="00977189"/>
    <w:rsid w:val="00977E50"/>
    <w:rsid w:val="0098344D"/>
    <w:rsid w:val="009872F7"/>
    <w:rsid w:val="009873D0"/>
    <w:rsid w:val="009913D3"/>
    <w:rsid w:val="00994A26"/>
    <w:rsid w:val="009967F2"/>
    <w:rsid w:val="00996A7F"/>
    <w:rsid w:val="009A3FBE"/>
    <w:rsid w:val="009A4D4B"/>
    <w:rsid w:val="009A6DB4"/>
    <w:rsid w:val="009C1644"/>
    <w:rsid w:val="009C177C"/>
    <w:rsid w:val="009D0E35"/>
    <w:rsid w:val="009D3097"/>
    <w:rsid w:val="009D5CA2"/>
    <w:rsid w:val="009D64B3"/>
    <w:rsid w:val="009D731D"/>
    <w:rsid w:val="009D7440"/>
    <w:rsid w:val="009E10A7"/>
    <w:rsid w:val="009E19DF"/>
    <w:rsid w:val="009E268D"/>
    <w:rsid w:val="009E4543"/>
    <w:rsid w:val="009E6CE0"/>
    <w:rsid w:val="009F2597"/>
    <w:rsid w:val="009F2E19"/>
    <w:rsid w:val="009F3020"/>
    <w:rsid w:val="00A01B82"/>
    <w:rsid w:val="00A02A97"/>
    <w:rsid w:val="00A02D15"/>
    <w:rsid w:val="00A04A59"/>
    <w:rsid w:val="00A072ED"/>
    <w:rsid w:val="00A136C5"/>
    <w:rsid w:val="00A146C2"/>
    <w:rsid w:val="00A161F5"/>
    <w:rsid w:val="00A2107C"/>
    <w:rsid w:val="00A2209B"/>
    <w:rsid w:val="00A22114"/>
    <w:rsid w:val="00A23247"/>
    <w:rsid w:val="00A25398"/>
    <w:rsid w:val="00A2574A"/>
    <w:rsid w:val="00A25A0E"/>
    <w:rsid w:val="00A264D1"/>
    <w:rsid w:val="00A26BDC"/>
    <w:rsid w:val="00A31998"/>
    <w:rsid w:val="00A342D8"/>
    <w:rsid w:val="00A3484B"/>
    <w:rsid w:val="00A37B3A"/>
    <w:rsid w:val="00A43B7E"/>
    <w:rsid w:val="00A44374"/>
    <w:rsid w:val="00A45C6C"/>
    <w:rsid w:val="00A516B7"/>
    <w:rsid w:val="00A54021"/>
    <w:rsid w:val="00A54EB2"/>
    <w:rsid w:val="00A55F69"/>
    <w:rsid w:val="00A57FAD"/>
    <w:rsid w:val="00A604C5"/>
    <w:rsid w:val="00A61A63"/>
    <w:rsid w:val="00A62AA4"/>
    <w:rsid w:val="00A65044"/>
    <w:rsid w:val="00A6562E"/>
    <w:rsid w:val="00A66CBD"/>
    <w:rsid w:val="00A66EB6"/>
    <w:rsid w:val="00A67324"/>
    <w:rsid w:val="00A677CC"/>
    <w:rsid w:val="00A70EB1"/>
    <w:rsid w:val="00A713AF"/>
    <w:rsid w:val="00A75215"/>
    <w:rsid w:val="00A75578"/>
    <w:rsid w:val="00A81679"/>
    <w:rsid w:val="00A82AC6"/>
    <w:rsid w:val="00A84D4D"/>
    <w:rsid w:val="00A85F76"/>
    <w:rsid w:val="00A90C47"/>
    <w:rsid w:val="00AA03B3"/>
    <w:rsid w:val="00AA426C"/>
    <w:rsid w:val="00AA5F9A"/>
    <w:rsid w:val="00AA6039"/>
    <w:rsid w:val="00AA7424"/>
    <w:rsid w:val="00AB0800"/>
    <w:rsid w:val="00AB5298"/>
    <w:rsid w:val="00AB78CC"/>
    <w:rsid w:val="00AC045F"/>
    <w:rsid w:val="00AC2C30"/>
    <w:rsid w:val="00AC38C6"/>
    <w:rsid w:val="00AD0D31"/>
    <w:rsid w:val="00AD19EC"/>
    <w:rsid w:val="00AD6FF9"/>
    <w:rsid w:val="00AD7909"/>
    <w:rsid w:val="00AE0F92"/>
    <w:rsid w:val="00AE1C1C"/>
    <w:rsid w:val="00AE34A6"/>
    <w:rsid w:val="00AE4D96"/>
    <w:rsid w:val="00AE6EAC"/>
    <w:rsid w:val="00AE767E"/>
    <w:rsid w:val="00AF1AA0"/>
    <w:rsid w:val="00AF1BA3"/>
    <w:rsid w:val="00AF44D7"/>
    <w:rsid w:val="00AF513C"/>
    <w:rsid w:val="00B0255D"/>
    <w:rsid w:val="00B02FD2"/>
    <w:rsid w:val="00B034AA"/>
    <w:rsid w:val="00B05245"/>
    <w:rsid w:val="00B274DA"/>
    <w:rsid w:val="00B3028D"/>
    <w:rsid w:val="00B33634"/>
    <w:rsid w:val="00B341E3"/>
    <w:rsid w:val="00B360AB"/>
    <w:rsid w:val="00B449E9"/>
    <w:rsid w:val="00B47A32"/>
    <w:rsid w:val="00B516AC"/>
    <w:rsid w:val="00B5221F"/>
    <w:rsid w:val="00B53D92"/>
    <w:rsid w:val="00B54F6D"/>
    <w:rsid w:val="00B5792D"/>
    <w:rsid w:val="00B63430"/>
    <w:rsid w:val="00B66537"/>
    <w:rsid w:val="00B70AEE"/>
    <w:rsid w:val="00B73113"/>
    <w:rsid w:val="00B74A8B"/>
    <w:rsid w:val="00B75677"/>
    <w:rsid w:val="00B76942"/>
    <w:rsid w:val="00B805D4"/>
    <w:rsid w:val="00B8305E"/>
    <w:rsid w:val="00B9205F"/>
    <w:rsid w:val="00B92377"/>
    <w:rsid w:val="00B92689"/>
    <w:rsid w:val="00B92C5B"/>
    <w:rsid w:val="00B933ED"/>
    <w:rsid w:val="00B93C03"/>
    <w:rsid w:val="00B942AD"/>
    <w:rsid w:val="00B95AAA"/>
    <w:rsid w:val="00BA2BF2"/>
    <w:rsid w:val="00BA34AA"/>
    <w:rsid w:val="00BA3EEA"/>
    <w:rsid w:val="00BA46D0"/>
    <w:rsid w:val="00BA4A75"/>
    <w:rsid w:val="00BA65A3"/>
    <w:rsid w:val="00BA7E90"/>
    <w:rsid w:val="00BB2A43"/>
    <w:rsid w:val="00BB537E"/>
    <w:rsid w:val="00BB68B2"/>
    <w:rsid w:val="00BB70EC"/>
    <w:rsid w:val="00BC37FC"/>
    <w:rsid w:val="00BC52AE"/>
    <w:rsid w:val="00BD0D96"/>
    <w:rsid w:val="00BD15F3"/>
    <w:rsid w:val="00BD3560"/>
    <w:rsid w:val="00BD48AF"/>
    <w:rsid w:val="00BE3D33"/>
    <w:rsid w:val="00BE4519"/>
    <w:rsid w:val="00BE5CB6"/>
    <w:rsid w:val="00BE6EB6"/>
    <w:rsid w:val="00BE741B"/>
    <w:rsid w:val="00BF13AC"/>
    <w:rsid w:val="00BF3D96"/>
    <w:rsid w:val="00BF41E7"/>
    <w:rsid w:val="00BF5792"/>
    <w:rsid w:val="00BF57CA"/>
    <w:rsid w:val="00BF617B"/>
    <w:rsid w:val="00C055A0"/>
    <w:rsid w:val="00C06B42"/>
    <w:rsid w:val="00C06F85"/>
    <w:rsid w:val="00C10368"/>
    <w:rsid w:val="00C10432"/>
    <w:rsid w:val="00C14F7D"/>
    <w:rsid w:val="00C15EE1"/>
    <w:rsid w:val="00C16577"/>
    <w:rsid w:val="00C16E27"/>
    <w:rsid w:val="00C17C5E"/>
    <w:rsid w:val="00C2340B"/>
    <w:rsid w:val="00C267CC"/>
    <w:rsid w:val="00C2681F"/>
    <w:rsid w:val="00C33AB8"/>
    <w:rsid w:val="00C418B4"/>
    <w:rsid w:val="00C41A81"/>
    <w:rsid w:val="00C43ABA"/>
    <w:rsid w:val="00C44945"/>
    <w:rsid w:val="00C454FE"/>
    <w:rsid w:val="00C5020B"/>
    <w:rsid w:val="00C52DB6"/>
    <w:rsid w:val="00C5402A"/>
    <w:rsid w:val="00C57092"/>
    <w:rsid w:val="00C60450"/>
    <w:rsid w:val="00C60806"/>
    <w:rsid w:val="00C62644"/>
    <w:rsid w:val="00C672F9"/>
    <w:rsid w:val="00C677D0"/>
    <w:rsid w:val="00C730CC"/>
    <w:rsid w:val="00C73236"/>
    <w:rsid w:val="00C748DA"/>
    <w:rsid w:val="00C7534B"/>
    <w:rsid w:val="00C771B9"/>
    <w:rsid w:val="00C779D7"/>
    <w:rsid w:val="00C8139D"/>
    <w:rsid w:val="00C823E0"/>
    <w:rsid w:val="00C82618"/>
    <w:rsid w:val="00C836B0"/>
    <w:rsid w:val="00C84DF4"/>
    <w:rsid w:val="00C854E2"/>
    <w:rsid w:val="00C858FB"/>
    <w:rsid w:val="00C86D76"/>
    <w:rsid w:val="00C91C98"/>
    <w:rsid w:val="00C92B2C"/>
    <w:rsid w:val="00C92C2E"/>
    <w:rsid w:val="00C93625"/>
    <w:rsid w:val="00C96F86"/>
    <w:rsid w:val="00CA064E"/>
    <w:rsid w:val="00CA4A34"/>
    <w:rsid w:val="00CA52C1"/>
    <w:rsid w:val="00CA5DAB"/>
    <w:rsid w:val="00CB3DAE"/>
    <w:rsid w:val="00CB6733"/>
    <w:rsid w:val="00CB7B33"/>
    <w:rsid w:val="00CC1A2E"/>
    <w:rsid w:val="00CC268C"/>
    <w:rsid w:val="00CC2794"/>
    <w:rsid w:val="00CC46D8"/>
    <w:rsid w:val="00CD12CC"/>
    <w:rsid w:val="00CD2C4C"/>
    <w:rsid w:val="00CD2EE6"/>
    <w:rsid w:val="00CD539B"/>
    <w:rsid w:val="00CD7587"/>
    <w:rsid w:val="00CD7E05"/>
    <w:rsid w:val="00CE053D"/>
    <w:rsid w:val="00CE5BC7"/>
    <w:rsid w:val="00CF0B61"/>
    <w:rsid w:val="00CF14FC"/>
    <w:rsid w:val="00CF20E0"/>
    <w:rsid w:val="00CF2A99"/>
    <w:rsid w:val="00D00022"/>
    <w:rsid w:val="00D03A12"/>
    <w:rsid w:val="00D07761"/>
    <w:rsid w:val="00D0780E"/>
    <w:rsid w:val="00D078A7"/>
    <w:rsid w:val="00D11C69"/>
    <w:rsid w:val="00D13C8F"/>
    <w:rsid w:val="00D14ADA"/>
    <w:rsid w:val="00D15EFA"/>
    <w:rsid w:val="00D16F7C"/>
    <w:rsid w:val="00D177B0"/>
    <w:rsid w:val="00D178F6"/>
    <w:rsid w:val="00D20C7A"/>
    <w:rsid w:val="00D222D2"/>
    <w:rsid w:val="00D31A5E"/>
    <w:rsid w:val="00D32583"/>
    <w:rsid w:val="00D328D8"/>
    <w:rsid w:val="00D3423A"/>
    <w:rsid w:val="00D40C0A"/>
    <w:rsid w:val="00D415B5"/>
    <w:rsid w:val="00D4650C"/>
    <w:rsid w:val="00D46DED"/>
    <w:rsid w:val="00D50206"/>
    <w:rsid w:val="00D5249E"/>
    <w:rsid w:val="00D5352D"/>
    <w:rsid w:val="00D57127"/>
    <w:rsid w:val="00D577D5"/>
    <w:rsid w:val="00D60276"/>
    <w:rsid w:val="00D6031D"/>
    <w:rsid w:val="00D606C8"/>
    <w:rsid w:val="00D61447"/>
    <w:rsid w:val="00D61ECD"/>
    <w:rsid w:val="00D63A77"/>
    <w:rsid w:val="00D656FB"/>
    <w:rsid w:val="00D70990"/>
    <w:rsid w:val="00D7114A"/>
    <w:rsid w:val="00D73D93"/>
    <w:rsid w:val="00D73FE4"/>
    <w:rsid w:val="00D74E77"/>
    <w:rsid w:val="00D7683F"/>
    <w:rsid w:val="00D76F2B"/>
    <w:rsid w:val="00D77FEE"/>
    <w:rsid w:val="00D8029D"/>
    <w:rsid w:val="00D809AA"/>
    <w:rsid w:val="00D81FDB"/>
    <w:rsid w:val="00D873D6"/>
    <w:rsid w:val="00D91A6A"/>
    <w:rsid w:val="00D924FD"/>
    <w:rsid w:val="00D93BDB"/>
    <w:rsid w:val="00DA02D0"/>
    <w:rsid w:val="00DA172A"/>
    <w:rsid w:val="00DA368A"/>
    <w:rsid w:val="00DB4B3E"/>
    <w:rsid w:val="00DC4E33"/>
    <w:rsid w:val="00DC6E0C"/>
    <w:rsid w:val="00DD2B82"/>
    <w:rsid w:val="00DD3323"/>
    <w:rsid w:val="00DD33DF"/>
    <w:rsid w:val="00DD3579"/>
    <w:rsid w:val="00DD4FCB"/>
    <w:rsid w:val="00DD5FEE"/>
    <w:rsid w:val="00DD693F"/>
    <w:rsid w:val="00DD6CB1"/>
    <w:rsid w:val="00DD6F12"/>
    <w:rsid w:val="00DE26EB"/>
    <w:rsid w:val="00DE4030"/>
    <w:rsid w:val="00DE5641"/>
    <w:rsid w:val="00DE6754"/>
    <w:rsid w:val="00DE6AAA"/>
    <w:rsid w:val="00DE73FD"/>
    <w:rsid w:val="00DF1123"/>
    <w:rsid w:val="00DF19C0"/>
    <w:rsid w:val="00DF1DEA"/>
    <w:rsid w:val="00DF52F6"/>
    <w:rsid w:val="00E00976"/>
    <w:rsid w:val="00E03C66"/>
    <w:rsid w:val="00E1098E"/>
    <w:rsid w:val="00E137F8"/>
    <w:rsid w:val="00E13A9E"/>
    <w:rsid w:val="00E20745"/>
    <w:rsid w:val="00E30F1E"/>
    <w:rsid w:val="00E3184C"/>
    <w:rsid w:val="00E32F56"/>
    <w:rsid w:val="00E334D5"/>
    <w:rsid w:val="00E34847"/>
    <w:rsid w:val="00E40755"/>
    <w:rsid w:val="00E40A99"/>
    <w:rsid w:val="00E41823"/>
    <w:rsid w:val="00E4213A"/>
    <w:rsid w:val="00E4477F"/>
    <w:rsid w:val="00E450D8"/>
    <w:rsid w:val="00E465A8"/>
    <w:rsid w:val="00E468BD"/>
    <w:rsid w:val="00E50191"/>
    <w:rsid w:val="00E528D5"/>
    <w:rsid w:val="00E63D8C"/>
    <w:rsid w:val="00E72F2B"/>
    <w:rsid w:val="00E73DD1"/>
    <w:rsid w:val="00E75D52"/>
    <w:rsid w:val="00E8113C"/>
    <w:rsid w:val="00E82CA7"/>
    <w:rsid w:val="00E82E65"/>
    <w:rsid w:val="00E836AE"/>
    <w:rsid w:val="00E9053B"/>
    <w:rsid w:val="00E918E7"/>
    <w:rsid w:val="00E932D5"/>
    <w:rsid w:val="00E94397"/>
    <w:rsid w:val="00E95753"/>
    <w:rsid w:val="00EA249A"/>
    <w:rsid w:val="00EA36FB"/>
    <w:rsid w:val="00EA4148"/>
    <w:rsid w:val="00EA4565"/>
    <w:rsid w:val="00EA46DC"/>
    <w:rsid w:val="00EA4AD8"/>
    <w:rsid w:val="00EA5C59"/>
    <w:rsid w:val="00EA6188"/>
    <w:rsid w:val="00EB1A64"/>
    <w:rsid w:val="00EB24A3"/>
    <w:rsid w:val="00EB6E9A"/>
    <w:rsid w:val="00EB7C9E"/>
    <w:rsid w:val="00EC01AD"/>
    <w:rsid w:val="00EC40F8"/>
    <w:rsid w:val="00EC5448"/>
    <w:rsid w:val="00EC69F4"/>
    <w:rsid w:val="00ED187F"/>
    <w:rsid w:val="00ED287E"/>
    <w:rsid w:val="00ED2FE7"/>
    <w:rsid w:val="00ED723D"/>
    <w:rsid w:val="00EE17B9"/>
    <w:rsid w:val="00EE1DCA"/>
    <w:rsid w:val="00EE364C"/>
    <w:rsid w:val="00EE37C0"/>
    <w:rsid w:val="00EE3D16"/>
    <w:rsid w:val="00EE4C93"/>
    <w:rsid w:val="00EE5200"/>
    <w:rsid w:val="00EE70C9"/>
    <w:rsid w:val="00EF1559"/>
    <w:rsid w:val="00EF1C13"/>
    <w:rsid w:val="00F05141"/>
    <w:rsid w:val="00F06A4B"/>
    <w:rsid w:val="00F06DAB"/>
    <w:rsid w:val="00F10784"/>
    <w:rsid w:val="00F123B9"/>
    <w:rsid w:val="00F12C73"/>
    <w:rsid w:val="00F13AC6"/>
    <w:rsid w:val="00F151EA"/>
    <w:rsid w:val="00F162B8"/>
    <w:rsid w:val="00F2245B"/>
    <w:rsid w:val="00F23818"/>
    <w:rsid w:val="00F2387C"/>
    <w:rsid w:val="00F23CB3"/>
    <w:rsid w:val="00F25C89"/>
    <w:rsid w:val="00F27989"/>
    <w:rsid w:val="00F30B47"/>
    <w:rsid w:val="00F322B1"/>
    <w:rsid w:val="00F324E3"/>
    <w:rsid w:val="00F32AE3"/>
    <w:rsid w:val="00F32DE0"/>
    <w:rsid w:val="00F339EF"/>
    <w:rsid w:val="00F34B58"/>
    <w:rsid w:val="00F35F3B"/>
    <w:rsid w:val="00F46650"/>
    <w:rsid w:val="00F47D6B"/>
    <w:rsid w:val="00F51EC5"/>
    <w:rsid w:val="00F53001"/>
    <w:rsid w:val="00F54002"/>
    <w:rsid w:val="00F55312"/>
    <w:rsid w:val="00F63980"/>
    <w:rsid w:val="00F6422A"/>
    <w:rsid w:val="00F64E33"/>
    <w:rsid w:val="00F66932"/>
    <w:rsid w:val="00F76432"/>
    <w:rsid w:val="00F821A5"/>
    <w:rsid w:val="00F84B37"/>
    <w:rsid w:val="00F858B4"/>
    <w:rsid w:val="00F86824"/>
    <w:rsid w:val="00F868FB"/>
    <w:rsid w:val="00F9539A"/>
    <w:rsid w:val="00F97A0B"/>
    <w:rsid w:val="00F97C60"/>
    <w:rsid w:val="00FA3CA7"/>
    <w:rsid w:val="00FA48A4"/>
    <w:rsid w:val="00FA5129"/>
    <w:rsid w:val="00FA5887"/>
    <w:rsid w:val="00FB0CDC"/>
    <w:rsid w:val="00FB1EBE"/>
    <w:rsid w:val="00FB3200"/>
    <w:rsid w:val="00FB45F4"/>
    <w:rsid w:val="00FB6BD5"/>
    <w:rsid w:val="00FB6F4C"/>
    <w:rsid w:val="00FB7A39"/>
    <w:rsid w:val="00FC1627"/>
    <w:rsid w:val="00FC282A"/>
    <w:rsid w:val="00FC4223"/>
    <w:rsid w:val="00FC49B1"/>
    <w:rsid w:val="00FC4BF7"/>
    <w:rsid w:val="00FC797F"/>
    <w:rsid w:val="00FC7DEC"/>
    <w:rsid w:val="00FD384D"/>
    <w:rsid w:val="00FD5956"/>
    <w:rsid w:val="00FE1666"/>
    <w:rsid w:val="00FE6A98"/>
    <w:rsid w:val="00FF08C8"/>
    <w:rsid w:val="00FF11D9"/>
    <w:rsid w:val="00FF1B43"/>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4097" v:ext="edit"/>
    <o:shapelayout v:ext="edit">
      <o:idmap data="1" v:ext="edit"/>
    </o:shapelayout>
  </w:shapeDefaults>
  <w:decimalSymbol w:val=","/>
  <w:listSeparator w:val=";"/>
  <w15:docId w15:val="{386DD6BA-C902-48BE-83D9-A90BD28164D5}"/>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Pr>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rsid w:val="008734A1"/>
    <w:pPr>
      <w:tabs>
        <w:tab w:val="center" w:pos="4536"/>
        <w:tab w:val="right" w:pos="9072"/>
      </w:tabs>
    </w:pPr>
  </w:style>
  <w:style w:type="paragraph" w:styleId="Podnoje">
    <w:name w:val="footer"/>
    <w:basedOn w:val="Normal"/>
    <w:rsid w:val="008734A1"/>
    <w:pPr>
      <w:tabs>
        <w:tab w:val="center" w:pos="4536"/>
        <w:tab w:val="right" w:pos="9072"/>
      </w:tabs>
    </w:pPr>
  </w:style>
  <w:style w:type="character" w:styleId="Brojstranice">
    <w:name w:val="page number"/>
    <w:basedOn w:val="Zadanifontodlomka"/>
    <w:rsid w:val="008734A1"/>
  </w:style>
  <w:style w:type="paragraph" w:styleId="Grafikeoznake">
    <w:name w:val="List Bullet"/>
    <w:basedOn w:val="Normal"/>
    <w:autoRedefine/>
    <w:rsid w:val="0069436B"/>
    <w:pPr>
      <w:numPr>
        <w:numId w:val="1"/>
      </w:numPr>
    </w:pPr>
  </w:style>
  <w:style w:type="paragraph" w:styleId="Odlomakpopisa">
    <w:name w:val="List Paragraph"/>
    <w:basedOn w:val="Normal"/>
    <w:uiPriority w:val="34"/>
    <w:qFormat/>
    <w:rsid w:val="00A3484B"/>
    <w:pPr>
      <w:ind w:left="708"/>
    </w:pPr>
  </w:style>
  <w:style w:type="paragraph" w:styleId="Tekstbalonia">
    <w:name w:val="Balloon Text"/>
    <w:basedOn w:val="Normal"/>
    <w:link w:val="TekstbaloniaChar"/>
    <w:uiPriority w:val="99"/>
    <w:semiHidden/>
    <w:unhideWhenUsed/>
    <w:rsid w:val="00CA52C1"/>
    <w:rPr>
      <w:rFonts w:ascii="Tahoma" w:hAnsi="Tahoma" w:cs="Tahoma"/>
      <w:sz w:val="16"/>
      <w:szCs w:val="16"/>
    </w:rPr>
  </w:style>
  <w:style w:type="character" w:styleId="TekstbaloniaChar" w:customStyle="true">
    <w:name w:val="Tekst balončića Char"/>
    <w:link w:val="Tekstbalonia"/>
    <w:uiPriority w:val="99"/>
    <w:semiHidden/>
    <w:rsid w:val="00CA52C1"/>
    <w:rPr>
      <w:rFonts w:ascii="Tahoma" w:hAnsi="Tahoma" w:cs="Tahoma"/>
      <w:sz w:val="16"/>
      <w:szCs w:val="16"/>
    </w:rPr>
  </w:style>
  <w:style w:type="character" w:styleId="ZaglavljeChar" w:customStyle="true">
    <w:name w:val="Zaglavlje Char"/>
    <w:link w:val="Zaglavlje"/>
    <w:uiPriority w:val="99"/>
    <w:rsid w:val="007075A1"/>
    <w:rPr>
      <w:sz w:val="24"/>
      <w:szCs w:val="24"/>
    </w:rPr>
  </w:style>
  <w:style w:type="character" w:styleId="Tekstrezerviranogmjesta">
    <w:name w:val="Placeholder Text"/>
    <w:basedOn w:val="Zadanifontodlomka"/>
    <w:uiPriority w:val="99"/>
    <w:semiHidden/>
    <w:rsid w:val="00EE5200"/>
    <w:rPr>
      <w:color w:val="808080"/>
      <w:bdr w:val="none" w:color="auto" w:sz="0" w:space="0"/>
      <w:shd w:val="clear" w:color="auto" w:fill="auto"/>
    </w:rPr>
  </w:style>
  <w:style w:type="character" w:styleId="eSPISCCParagraphDefaultFont" w:customStyle="true">
    <w:name w:val="eSPIS_CC_Paragraph Default Font"/>
    <w:basedOn w:val="Zadanifontodlomka"/>
    <w:rsid w:val="00EE5200"/>
    <w:rPr>
      <w:rFonts w:ascii="Times New Roman" w:hAnsi="Times New Roman" w:cs="Times New Roman"/>
      <w:b/>
      <w:sz w:val="24"/>
      <w:szCs w:val="22"/>
      <w:bdr w:val="none" w:color="auto" w:sz="0" w:space="0"/>
      <w:shd w:val="clear" w:color="auto" w:fill="auto"/>
      <w:lang w:val="hr-HR"/>
    </w:rPr>
  </w:style>
  <w:style w:type="character" w:styleId="PozadinaSvijetloZuta" w:customStyle="true">
    <w:name w:val="Pozadina_SvijetloZuta"/>
    <w:basedOn w:val="Zadanifontodlomka"/>
    <w:rsid w:val="00EE5200"/>
    <w:rPr>
      <w:b/>
      <w:sz w:val="22"/>
      <w:szCs w:val="22"/>
      <w:bdr w:val="none" w:color="auto" w:sz="0" w:space="0"/>
      <w:shd w:val="clear" w:color="auto" w:fill="FFFFCC"/>
      <w:lang w:val="hr-HR"/>
    </w:rPr>
  </w:style>
  <w:style w:type="character" w:styleId="PozadinaSvijetloCrvena" w:customStyle="true">
    <w:name w:val="Pozadina_SvijetloCrvena"/>
    <w:basedOn w:val="eSPISCCParagraphDefaultFont"/>
    <w:rsid w:val="00EE5200"/>
    <w:rPr>
      <w:rFonts w:ascii="Times New Roman" w:hAnsi="Times New Roman" w:cs="Times New Roman"/>
      <w:b w:val="false"/>
      <w:sz w:val="22"/>
      <w:szCs w:val="22"/>
      <w:bdr w:val="none" w:color="auto" w:sz="0" w:space="0"/>
      <w:shd w:val="clear" w:color="auto" w:fill="FFCCCC"/>
      <w:lang w:val="hr-HR"/>
    </w:rPr>
  </w:style>
  <w:style w:type="character" w:styleId="PozadinaSvijetloZelena" w:customStyle="true">
    <w:name w:val="Pozadina_SvijetloZelena"/>
    <w:basedOn w:val="eSPISCCParagraphDefaultFont"/>
    <w:rsid w:val="00EE5200"/>
    <w:rPr>
      <w:rFonts w:ascii="Times New Roman" w:hAnsi="Times New Roman" w:cs="Times New Roman"/>
      <w:b w:val="false"/>
      <w:sz w:val="22"/>
      <w:szCs w:val="22"/>
      <w:bdr w:val="none" w:color="auto" w:sz="0" w:space="0"/>
      <w:shd w:val="clear" w:color="auto" w:fill="CCFFCC"/>
      <w:lang w:val="hr-HR"/>
    </w:r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75597568">
      <w:bodyDiv w:val="true"/>
      <w:marLeft w:val="0"/>
      <w:marRight w:val="0"/>
      <w:marTop w:val="0"/>
      <w:marBottom w:val="0"/>
      <w:divBdr>
        <w:top w:val="none" w:color="auto" w:sz="0" w:space="0"/>
        <w:left w:val="none" w:color="auto" w:sz="0" w:space="0"/>
        <w:bottom w:val="none" w:color="auto" w:sz="0" w:space="0"/>
        <w:right w:val="none" w:color="auto" w:sz="0" w:space="0"/>
      </w:divBdr>
    </w:div>
    <w:div w:id="498084573">
      <w:bodyDiv w:val="true"/>
      <w:marLeft w:val="0"/>
      <w:marRight w:val="0"/>
      <w:marTop w:val="0"/>
      <w:marBottom w:val="0"/>
      <w:divBdr>
        <w:top w:val="none" w:color="auto" w:sz="0" w:space="0"/>
        <w:left w:val="none" w:color="auto" w:sz="0" w:space="0"/>
        <w:bottom w:val="none" w:color="auto" w:sz="0" w:space="0"/>
        <w:right w:val="none" w:color="auto" w:sz="0" w:space="0"/>
      </w:divBdr>
    </w:div>
    <w:div w:id="760878348">
      <w:bodyDiv w:val="true"/>
      <w:marLeft w:val="0"/>
      <w:marRight w:val="0"/>
      <w:marTop w:val="0"/>
      <w:marBottom w:val="0"/>
      <w:divBdr>
        <w:top w:val="none" w:color="auto" w:sz="0" w:space="0"/>
        <w:left w:val="none" w:color="auto" w:sz="0" w:space="0"/>
        <w:bottom w:val="none" w:color="auto" w:sz="0" w:space="0"/>
        <w:right w:val="none" w:color="auto" w:sz="0" w:space="0"/>
      </w:divBdr>
    </w:div>
    <w:div w:id="786391949">
      <w:bodyDiv w:val="true"/>
      <w:marLeft w:val="0"/>
      <w:marRight w:val="0"/>
      <w:marTop w:val="0"/>
      <w:marBottom w:val="0"/>
      <w:divBdr>
        <w:top w:val="none" w:color="auto" w:sz="0" w:space="0"/>
        <w:left w:val="none" w:color="auto" w:sz="0" w:space="0"/>
        <w:bottom w:val="none" w:color="auto" w:sz="0" w:space="0"/>
        <w:right w:val="none" w:color="auto" w:sz="0" w:space="0"/>
      </w:divBdr>
    </w:div>
    <w:div w:id="859197272">
      <w:bodyDiv w:val="true"/>
      <w:marLeft w:val="0"/>
      <w:marRight w:val="0"/>
      <w:marTop w:val="0"/>
      <w:marBottom w:val="0"/>
      <w:divBdr>
        <w:top w:val="none" w:color="auto" w:sz="0" w:space="0"/>
        <w:left w:val="none" w:color="auto" w:sz="0" w:space="0"/>
        <w:bottom w:val="none" w:color="auto" w:sz="0" w:space="0"/>
        <w:right w:val="none" w:color="auto" w:sz="0" w:space="0"/>
      </w:divBdr>
    </w:div>
    <w:div w:id="916671979">
      <w:bodyDiv w:val="true"/>
      <w:marLeft w:val="0"/>
      <w:marRight w:val="0"/>
      <w:marTop w:val="0"/>
      <w:marBottom w:val="0"/>
      <w:divBdr>
        <w:top w:val="none" w:color="auto" w:sz="0" w:space="0"/>
        <w:left w:val="none" w:color="auto" w:sz="0" w:space="0"/>
        <w:bottom w:val="none" w:color="auto" w:sz="0" w:space="0"/>
        <w:right w:val="none" w:color="auto" w:sz="0" w:space="0"/>
      </w:divBdr>
    </w:div>
    <w:div w:id="1011370656">
      <w:bodyDiv w:val="true"/>
      <w:marLeft w:val="0"/>
      <w:marRight w:val="0"/>
      <w:marTop w:val="0"/>
      <w:marBottom w:val="0"/>
      <w:divBdr>
        <w:top w:val="none" w:color="auto" w:sz="0" w:space="0"/>
        <w:left w:val="none" w:color="auto" w:sz="0" w:space="0"/>
        <w:bottom w:val="none" w:color="auto" w:sz="0" w:space="0"/>
        <w:right w:val="none" w:color="auto" w:sz="0" w:space="0"/>
      </w:divBdr>
    </w:div>
    <w:div w:id="1109203378">
      <w:bodyDiv w:val="true"/>
      <w:marLeft w:val="0"/>
      <w:marRight w:val="0"/>
      <w:marTop w:val="0"/>
      <w:marBottom w:val="0"/>
      <w:divBdr>
        <w:top w:val="none" w:color="auto" w:sz="0" w:space="0"/>
        <w:left w:val="none" w:color="auto" w:sz="0" w:space="0"/>
        <w:bottom w:val="none" w:color="auto" w:sz="0" w:space="0"/>
        <w:right w:val="none" w:color="auto" w:sz="0" w:space="0"/>
      </w:divBdr>
    </w:div>
    <w:div w:id="1171408018">
      <w:bodyDiv w:val="true"/>
      <w:marLeft w:val="0"/>
      <w:marRight w:val="0"/>
      <w:marTop w:val="0"/>
      <w:marBottom w:val="0"/>
      <w:divBdr>
        <w:top w:val="none" w:color="auto" w:sz="0" w:space="0"/>
        <w:left w:val="none" w:color="auto" w:sz="0" w:space="0"/>
        <w:bottom w:val="none" w:color="auto" w:sz="0" w:space="0"/>
        <w:right w:val="none" w:color="auto" w:sz="0" w:space="0"/>
      </w:divBdr>
    </w:div>
    <w:div w:id="1193811409">
      <w:bodyDiv w:val="true"/>
      <w:marLeft w:val="0"/>
      <w:marRight w:val="0"/>
      <w:marTop w:val="0"/>
      <w:marBottom w:val="0"/>
      <w:divBdr>
        <w:top w:val="none" w:color="auto" w:sz="0" w:space="0"/>
        <w:left w:val="none" w:color="auto" w:sz="0" w:space="0"/>
        <w:bottom w:val="none" w:color="auto" w:sz="0" w:space="0"/>
        <w:right w:val="none" w:color="auto" w:sz="0" w:space="0"/>
      </w:divBdr>
    </w:div>
    <w:div w:id="1289702483">
      <w:bodyDiv w:val="true"/>
      <w:marLeft w:val="0"/>
      <w:marRight w:val="0"/>
      <w:marTop w:val="0"/>
      <w:marBottom w:val="0"/>
      <w:divBdr>
        <w:top w:val="none" w:color="auto" w:sz="0" w:space="0"/>
        <w:left w:val="none" w:color="auto" w:sz="0" w:space="0"/>
        <w:bottom w:val="none" w:color="auto" w:sz="0" w:space="0"/>
        <w:right w:val="none" w:color="auto" w:sz="0" w:space="0"/>
      </w:divBdr>
    </w:div>
    <w:div w:id="1289891846">
      <w:bodyDiv w:val="true"/>
      <w:marLeft w:val="0"/>
      <w:marRight w:val="0"/>
      <w:marTop w:val="0"/>
      <w:marBottom w:val="0"/>
      <w:divBdr>
        <w:top w:val="none" w:color="auto" w:sz="0" w:space="0"/>
        <w:left w:val="none" w:color="auto" w:sz="0" w:space="0"/>
        <w:bottom w:val="none" w:color="auto" w:sz="0" w:space="0"/>
        <w:right w:val="none" w:color="auto" w:sz="0" w:space="0"/>
      </w:divBdr>
    </w:div>
    <w:div w:id="1308894775">
      <w:bodyDiv w:val="true"/>
      <w:marLeft w:val="0"/>
      <w:marRight w:val="0"/>
      <w:marTop w:val="0"/>
      <w:marBottom w:val="0"/>
      <w:divBdr>
        <w:top w:val="none" w:color="auto" w:sz="0" w:space="0"/>
        <w:left w:val="none" w:color="auto" w:sz="0" w:space="0"/>
        <w:bottom w:val="none" w:color="auto" w:sz="0" w:space="0"/>
        <w:right w:val="none" w:color="auto" w:sz="0" w:space="0"/>
      </w:divBdr>
    </w:div>
    <w:div w:id="1311059537">
      <w:bodyDiv w:val="true"/>
      <w:marLeft w:val="0"/>
      <w:marRight w:val="0"/>
      <w:marTop w:val="0"/>
      <w:marBottom w:val="0"/>
      <w:divBdr>
        <w:top w:val="none" w:color="auto" w:sz="0" w:space="0"/>
        <w:left w:val="none" w:color="auto" w:sz="0" w:space="0"/>
        <w:bottom w:val="none" w:color="auto" w:sz="0" w:space="0"/>
        <w:right w:val="none" w:color="auto" w:sz="0" w:space="0"/>
      </w:divBdr>
    </w:div>
    <w:div w:id="1415008026">
      <w:bodyDiv w:val="true"/>
      <w:marLeft w:val="0"/>
      <w:marRight w:val="0"/>
      <w:marTop w:val="0"/>
      <w:marBottom w:val="0"/>
      <w:divBdr>
        <w:top w:val="none" w:color="auto" w:sz="0" w:space="0"/>
        <w:left w:val="none" w:color="auto" w:sz="0" w:space="0"/>
        <w:bottom w:val="none" w:color="auto" w:sz="0" w:space="0"/>
        <w:right w:val="none" w:color="auto" w:sz="0" w:space="0"/>
      </w:divBdr>
    </w:div>
    <w:div w:id="1509632917">
      <w:bodyDiv w:val="true"/>
      <w:marLeft w:val="0"/>
      <w:marRight w:val="0"/>
      <w:marTop w:val="0"/>
      <w:marBottom w:val="0"/>
      <w:divBdr>
        <w:top w:val="none" w:color="auto" w:sz="0" w:space="0"/>
        <w:left w:val="none" w:color="auto" w:sz="0" w:space="0"/>
        <w:bottom w:val="none" w:color="auto" w:sz="0" w:space="0"/>
        <w:right w:val="none" w:color="auto" w:sz="0" w:space="0"/>
      </w:divBdr>
    </w:div>
    <w:div w:id="1593464756">
      <w:bodyDiv w:val="true"/>
      <w:marLeft w:val="0"/>
      <w:marRight w:val="0"/>
      <w:marTop w:val="0"/>
      <w:marBottom w:val="0"/>
      <w:divBdr>
        <w:top w:val="none" w:color="auto" w:sz="0" w:space="0"/>
        <w:left w:val="none" w:color="auto" w:sz="0" w:space="0"/>
        <w:bottom w:val="none" w:color="auto" w:sz="0" w:space="0"/>
        <w:right w:val="none" w:color="auto" w:sz="0" w:space="0"/>
      </w:divBdr>
    </w:div>
    <w:div w:id="1697854577">
      <w:bodyDiv w:val="true"/>
      <w:marLeft w:val="0"/>
      <w:marRight w:val="0"/>
      <w:marTop w:val="0"/>
      <w:marBottom w:val="0"/>
      <w:divBdr>
        <w:top w:val="none" w:color="auto" w:sz="0" w:space="0"/>
        <w:left w:val="none" w:color="auto" w:sz="0" w:space="0"/>
        <w:bottom w:val="none" w:color="auto" w:sz="0" w:space="0"/>
        <w:right w:val="none" w:color="auto" w:sz="0" w:space="0"/>
      </w:divBdr>
    </w:div>
    <w:div w:id="1955214876">
      <w:bodyDiv w:val="true"/>
      <w:marLeft w:val="0"/>
      <w:marRight w:val="0"/>
      <w:marTop w:val="0"/>
      <w:marBottom w:val="0"/>
      <w:divBdr>
        <w:top w:val="none" w:color="auto" w:sz="0" w:space="0"/>
        <w:left w:val="none" w:color="auto" w:sz="0" w:space="0"/>
        <w:bottom w:val="none" w:color="auto" w:sz="0" w:space="0"/>
        <w:right w:val="none" w:color="auto" w:sz="0" w:space="0"/>
      </w:divBdr>
    </w:div>
    <w:div w:id="2014411414">
      <w:bodyDiv w:val="true"/>
      <w:marLeft w:val="0"/>
      <w:marRight w:val="0"/>
      <w:marTop w:val="0"/>
      <w:marBottom w:val="0"/>
      <w:divBdr>
        <w:top w:val="none" w:color="auto" w:sz="0" w:space="0"/>
        <w:left w:val="none" w:color="auto" w:sz="0" w:space="0"/>
        <w:bottom w:val="none" w:color="auto" w:sz="0" w:space="0"/>
        <w:right w:val="none" w:color="auto" w:sz="0" w:space="0"/>
      </w:divBdr>
    </w:div>
    <w:div w:id="2082484246">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fontTable.xml" Type="http://schemas.openxmlformats.org/officeDocument/2006/relationships/fontTable" Id="rId13"/><Relationship Target="numbering.xml" Type="http://schemas.openxmlformats.org/officeDocument/2006/relationships/numbering" Id="rId3"/><Relationship Target="footnotes.xml" Type="http://schemas.openxmlformats.org/officeDocument/2006/relationships/footnotes" Id="rId7"/><Relationship Target="header2.xml" Type="http://schemas.openxmlformats.org/officeDocument/2006/relationships/header"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header1.xml" Type="http://schemas.openxmlformats.org/officeDocument/2006/relationships/header" Id="rId11"/><Relationship Target="settings.xml" Type="http://schemas.openxmlformats.org/officeDocument/2006/relationships/settings" Id="rId5"/><Relationship Target="embeddings/oleObject1.bin" Type="http://schemas.openxmlformats.org/officeDocument/2006/relationships/oleObject" Id="rId10"/><Relationship Target="styles.xml" Type="http://schemas.openxmlformats.org/officeDocument/2006/relationships/styles" Id="rId4"/><Relationship Target="media/image1.png" Type="http://schemas.openxmlformats.org/officeDocument/2006/relationships/image"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18. svibnja 2020.</izvorni_sadrzaj>
    <derivirana_varijabla naziv="DomainObject.DatumDonosenjaOdluke_1">18. svibnja 2020.</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Željka</izvorni_sadrzaj>
    <derivirana_varijabla naziv="DomainObject.DonositeljOdluke.Ime_1">Željka</derivirana_varijabla>
  </DomainObject.DonositeljOdluke.Ime>
  <DomainObject.DonositeljOdluke.Prezime>
    <izvorni_sadrzaj>Koporčić</izvorni_sadrzaj>
    <derivirana_varijabla naziv="DomainObject.DonositeljOdluke.Prezime_1">Koporčić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246</izvorni_sadrzaj>
    <derivirana_varijabla naziv="DomainObject.Predmet.Broj_1">246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27. veljače 2020.</izvorni_sadrzaj>
    <derivirana_varijabla naziv="DomainObject.Predmet.DatumIzradeOptuznogAkta_1">27. veljače 2020.</derivirana_varijabla>
  </DomainObject.Predmet.DatumIzradeOptuznogAkta>
  <DomainObject.Predmet.DatumIzradeOptuznogAktaFormated>
    <izvorni_sadrzaj>27.2.2020.</izvorni_sadrzaj>
    <derivirana_varijabla naziv="DomainObject.Predmet.DatumIzradeOptuznogAktaFormated_1">27.2.2020.</derivirana_varijabla>
  </DomainObject.Predmet.DatumIzradeOptuznogAktaFormated>
  <DomainObject.Predmet.DatumOsnivanja>
    <izvorni_sadrzaj>27. veljače 2020.</izvorni_sadrzaj>
    <derivirana_varijabla naziv="DomainObject.Predmet.DatumOsnivanja_1">27. veljače 2020.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27. veljače 2020.</izvorni_sadrzaj>
    <derivirana_varijabla naziv="DomainObject.Predmet.DatumPrimitkaOptuznogAkta_1">27. veljače 2020.</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Sp-246/2020</izvorni_sadrzaj>
    <derivirana_varijabla naziv="DomainObject.Predmet.OznakaBroj_1">Sp-246/2020</derivirana_varijabla>
  </DomainObject.Predmet.OznakaBroj>
  <DomainObject.Predmet.OznakaBrojOptuznogAkta>
    <izvorni_sadrzaj>08-62-20-2</izvorni_sadrzaj>
    <derivirana_varijabla naziv="DomainObject.Predmet.OznakaBrojOptuznogAkta_1">08-62-20-2</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MARIO FILIPOVIĆ</izvorni_sadrzaj>
    <derivirana_varijabla naziv="DomainObject.Predmet.ProtustrankaFormated_1">  MARIO FILIPOVIĆ</derivirana_varijabla>
  </DomainObject.Predmet.ProtustrankaFormated>
  <DomainObject.Predmet.ProtustrankaFormatedOIB>
    <izvorni_sadrzaj>  MARIO FILIPOVIĆ, OIB 72427181578</izvorni_sadrzaj>
    <derivirana_varijabla naziv="DomainObject.Predmet.ProtustrankaFormatedOIB_1">  MARIO FILIPOVIĆ, OIB 72427181578</derivirana_varijabla>
  </DomainObject.Predmet.ProtustrankaFormatedOIB>
  <DomainObject.Predmet.ProtustrankaFormatedWithAdress>
    <izvorni_sadrzaj> MARIO FILIPOVIĆ, SAJAMSKA ULICA 20, 35214 Donji Andrijevci</izvorni_sadrzaj>
    <derivirana_varijabla naziv="DomainObject.Predmet.ProtustrankaFormatedWithAdress_1"> MARIO FILIPOVIĆ, SAJAMSKA ULICA 20, 35214 Donji Andrijevci</derivirana_varijabla>
  </DomainObject.Predmet.ProtustrankaFormatedWithAdress>
  <DomainObject.Predmet.ProtustrankaFormatedWithAdressOIB>
    <izvorni_sadrzaj> MARIO FILIPOVIĆ, OIB 72427181578, SAJAMSKA ULICA 20, 35214 Donji Andrijevci</izvorni_sadrzaj>
    <derivirana_varijabla naziv="DomainObject.Predmet.ProtustrankaFormatedWithAdressOIB_1"> MARIO FILIPOVIĆ, OIB 72427181578, SAJAMSKA ULICA 20, 35214 Donji Andrijevci</derivirana_varijabla>
  </DomainObject.Predmet.ProtustrankaFormatedWithAdressOIB>
  <DomainObject.Predmet.ProtustrankaWithAdress>
    <izvorni_sadrzaj>MARIO FILIPOVIĆ SAJAMSKA ULICA 20, 35214 Donji Andrijevci</izvorni_sadrzaj>
    <derivirana_varijabla naziv="DomainObject.Predmet.ProtustrankaWithAdress_1">MARIO FILIPOVIĆ SAJAMSKA ULICA 20, 35214 Donji Andrijevci</derivirana_varijabla>
  </DomainObject.Predmet.ProtustrankaWithAdress>
  <DomainObject.Predmet.ProtustrankaWithAdressOIB>
    <izvorni_sadrzaj>MARIO FILIPOVIĆ, OIB 72427181578, SAJAMSKA ULICA 20, 35214 Donji Andrijevci</izvorni_sadrzaj>
    <derivirana_varijabla naziv="DomainObject.Predmet.ProtustrankaWithAdressOIB_1">MARIO FILIPOVIĆ, OIB 72427181578, SAJAMSKA ULICA 20, 35214 Donji Andrijevci</derivirana_varijabla>
  </DomainObject.Predmet.ProtustrankaWithAdressOIB>
  <DomainObject.Predmet.ProtustrankaNazivFormated>
    <izvorni_sadrzaj>MARIO FILIPOVIĆ</izvorni_sadrzaj>
    <derivirana_varijabla naziv="DomainObject.Predmet.ProtustrankaNazivFormated_1">MARIO FILIPOVIĆ</derivirana_varijabla>
  </DomainObject.Predmet.ProtustrankaNazivFormated>
  <DomainObject.Predmet.ProtustrankaNazivFormatedOIB>
    <izvorni_sadrzaj>MARIO FILIPOVIĆ, OIB 72427181578</izvorni_sadrzaj>
    <derivirana_varijabla naziv="DomainObject.Predmet.ProtustrankaNazivFormatedOIB_1">MARIO FILIPOVIĆ, OIB 72427181578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21</izvorni_sadrzaj>
    <derivirana_varijabla naziv="DomainObject.Predmet.Referada.Naziv_1">Referada 21</derivirana_varijabla>
  </DomainObject.Predmet.Referada.Naziv>
  <DomainObject.Predmet.Referada.Oznaka>
    <izvorni_sadrzaj>Ref 21</izvorni_sadrzaj>
    <derivirana_varijabla naziv="DomainObject.Predmet.Referada.Oznaka_1">Ref 21</derivirana_varijabla>
  </DomainObject.Predmet.Referada.Oznaka>
  <DomainObject.Predmet.Referada.Prostorija.Naziv>
    <izvorni_sadrzaj>Ured 55</izvorni_sadrzaj>
    <derivirana_varijabla naziv="DomainObject.Predmet.Referada.Prostorija.Naziv_1">Ured 55</derivirana_varijabla>
  </DomainObject.Predmet.Referada.Prostorija.Naziv>
  <DomainObject.Predmet.Referada.Prostorija.Oznaka>
    <izvorni_sadrzaj>Ured 55</izvorni_sadrzaj>
    <derivirana_varijabla naziv="DomainObject.Predmet.Referada.Prostorija.Oznaka_1">Ured 55</derivirana_varijabla>
  </DomainObject.Predmet.Referada.Prostorija.Oznaka>
  <DomainObject.Predmet.Referada.Sud.Naziv>
    <izvorni_sadrzaj>Općinski sud u Slavonskom Brodu</izvorni_sadrzaj>
    <derivirana_varijabla naziv="DomainObject.Predmet.Referada.Sud.Naziv_1">Općinski sud u Slavonskom Brodu</derivirana_varijabla>
  </DomainObject.Predmet.Referada.Sud.Naziv>
  <DomainObject.Predmet.Referada.Sudac>
    <izvorni_sadrzaj>Željka Koporčić</izvorni_sadrzaj>
    <derivirana_varijabla naziv="DomainObject.Predmet.Referada.Sudac_1">Željka Koporčić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 13</izvorni_sadrzaj>
    <derivirana_varijabla naziv="DomainObject.Predmet.Sud.Adresa.UlicaIKBR_1">Trg Pobjede 13</derivirana_varijabla>
  </DomainObject.Predmet.Sud.Adresa.UlicaIKBR>
  <DomainObject.Predmet.Sud.Naziv>
    <izvorni_sadrzaj>Općinski sud u Slavonskom Brodu</izvorni_sadrzaj>
    <derivirana_varijabla naziv="DomainObject.Predmet.Sud.Naziv_1">Općinski sud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21</izvorni_sadrzaj>
    <derivirana_varijabla naziv="DomainObject.Predmet.TrenutnaLokacijaSpisa.Naziv_1">Referada 21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Slavonskom Brodu</izvorni_sadrzaj>
    <derivirana_varijabla naziv="DomainObject.Predmet.TrenutnaLokacijaSpisa.Sud.Naziv_1">Općinski sud u Slavonskom Brodu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Parnična pisarnica</izvorni_sadrzaj>
    <derivirana_varijabla naziv="DomainObject.Predmet.UstrojstvenaJedinicaVodi.Naziv_1">Parnična pisarnica</derivirana_varijabla>
  </DomainObject.Predmet.UstrojstvenaJedinicaVodi.Naziv>
  <DomainObject.Predmet.UstrojstvenaJedinicaVodi.Oznaka>
    <izvorni_sadrzaj>Parnična pisarnica</izvorni_sadrzaj>
    <derivirana_varijabla naziv="DomainObject.Predmet.UstrojstvenaJedinicaVodi.Oznaka_1">Parnična pisarnica</derivirana_varijabla>
  </DomainObject.Predmet.UstrojstvenaJedinicaVodi.Oznaka>
  <DomainObject.Predmet.UstrojstvenaJedinicaVodi.Prostorija.Naziv>
    <izvorni_sadrzaj>Ured 59</izvorni_sadrzaj>
    <derivirana_varijabla naziv="DomainObject.Predmet.UstrojstvenaJedinicaVodi.Prostorija.Naziv_1">Ured 59</derivirana_varijabla>
  </DomainObject.Predmet.UstrojstvenaJedinicaVodi.Prostorija.Naziv>
  <DomainObject.Predmet.UstrojstvenaJedinicaVodi.Prostorija.Oznaka>
    <izvorni_sadrzaj>Ured 59</izvorni_sadrzaj>
    <derivirana_varijabla naziv="DomainObject.Predmet.UstrojstvenaJedinicaVodi.Prostorija.Oznaka_1">Ured 59</derivirana_varijabla>
  </DomainObject.Predmet.UstrojstvenaJedinicaVodi.Prostorija.Oznaka>
  <DomainObject.Predmet.UstrojstvenaJedinicaVodi.Sud.Naziv>
    <izvorni_sadrzaj>Općinski sud u Slavonskom Brodu</izvorni_sadrzaj>
    <derivirana_varijabla naziv="DomainObject.Predmet.UstrojstvenaJedinicaVodi.Sud.Naziv_1">Općinski sud u Slavonskom Brodu</derivirana_varijabla>
  </DomainObject.Predmet.UstrojstvenaJedinicaVodi.Sud.Naziv>
  <DomainObject.Predmet.VrstaSpora.Naziv>
    <izvorni_sadrzaj>Jednostavni postupak stečaja potrošača</izvorni_sadrzaj>
    <derivirana_varijabla naziv="DomainObject.Predmet.VrstaSpora.Naziv_1">Jednostavni postupak stečaja potrošača</derivirana_varijabla>
  </DomainObject.Predmet.VrstaSpora.Naziv>
  <DomainObject.Predmet.Zapisnicar>
    <izvorni_sadrzaj>Ljiljana Lovreković</izvorni_sadrzaj>
    <derivirana_varijabla naziv="DomainObject.Predmet.Zapisnicar_1">Ljiljana Lovreković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MARIO FILIPOVIĆ</item>
    </izvorni_sadrzaj>
    <derivirana_varijabla naziv="DomainObject.Predmet.ProtuStrankaListFormated_1">
      <item>MARIO FILIPOVIĆ</item>
    </derivirana_varijabla>
  </DomainObject.Predmet.ProtuStrankaListFormated>
  <DomainObject.Predmet.ProtuStrankaListFormatedOIB>
    <izvorni_sadrzaj>
      <item>MARIO FILIPOVIĆ, OIB 72427181578</item>
    </izvorni_sadrzaj>
    <derivirana_varijabla naziv="DomainObject.Predmet.ProtuStrankaListFormatedOIB_1">
      <item>MARIO FILIPOVIĆ, OIB 72427181578</item>
    </derivirana_varijabla>
  </DomainObject.Predmet.ProtuStrankaListFormatedOIB>
  <DomainObject.Predmet.ProtuStrankaListFormatedWithAdress>
    <izvorni_sadrzaj>
      <item>MARIO FILIPOVIĆ, SAJAMSKA ULICA 20, 35214 Donji Andrijevci</item>
    </izvorni_sadrzaj>
    <derivirana_varijabla naziv="DomainObject.Predmet.ProtuStrankaListFormatedWithAdress_1">
      <item>MARIO FILIPOVIĆ, SAJAMSKA ULICA 20, 35214 Donji Andrijevci</item>
    </derivirana_varijabla>
  </DomainObject.Predmet.ProtuStrankaListFormatedWithAdress>
  <DomainObject.Predmet.ProtuStrankaListFormatedWithAdressOIB>
    <izvorni_sadrzaj>
      <item>MARIO FILIPOVIĆ, OIB 72427181578, SAJAMSKA ULICA 20, 35214 Donji Andrijevci</item>
    </izvorni_sadrzaj>
    <derivirana_varijabla naziv="DomainObject.Predmet.ProtuStrankaListFormatedWithAdressOIB_1">
      <item>MARIO FILIPOVIĆ, OIB 72427181578, SAJAMSKA ULICA 20, 35214 Donji Andrijevci</item>
    </derivirana_varijabla>
  </DomainObject.Predmet.ProtuStrankaListFormatedWithAdressOIB>
  <DomainObject.Predmet.ProtuStrankaListNazivFormated>
    <izvorni_sadrzaj>
      <item>MARIO FILIPOVIĆ</item>
    </izvorni_sadrzaj>
    <derivirana_varijabla naziv="DomainObject.Predmet.ProtuStrankaListNazivFormated_1">
      <item>MARIO FILIPOVIĆ</item>
    </derivirana_varijabla>
  </DomainObject.Predmet.ProtuStrankaListNazivFormated>
  <DomainObject.Predmet.ProtuStrankaListNazivFormatedOIB>
    <izvorni_sadrzaj>
      <item>MARIO FILIPOVIĆ, OIB 72427181578</item>
    </izvorni_sadrzaj>
    <derivirana_varijabla naziv="DomainObject.Predmet.ProtuStrankaListNazivFormatedOIB_1">
      <item>MARIO FILIPOVIĆ, OIB 72427181578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Županijski sud u Slavonskom Brodu</izvorni_sadrzaj>
    <derivirana_varijabla naziv="DomainObject.Predmet.Sud.Parent.Naziv_1">Županijski sud u Slavonskom Brodu</derivirana_varijabla>
  </DomainObject.Predmet.Sud.Parent.Naziv>
  <DomainObject.Predmet.FunkcijaOsobe>
    <izvorni_sadrzaj>sudski savjetnik</izvorni_sadrzaj>
    <derivirana_varijabla naziv="DomainObject.Predmet.FunkcijaOsobe_1">sudski savjetnik</derivirana_varijabla>
  </DomainObject.Predmet.FunkcijaOsobe>
  <DomainObject.Datum>
    <izvorni_sadrzaj>18. svibnja 2020.</izvorni_sadrzaj>
    <derivirana_varijabla naziv="DomainObject.Datum_1">18. svibnja 2020.</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MARIO FILIPOVIĆ</izvorni_sadrzaj>
    <derivirana_varijabla naziv="DomainObject.Predmet.ProtustrankaIDrugi_1">MARIO FILIPOVIĆ</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MARIO FILIPOVIĆ, OIB 72427181578, SAJAMSKA ULICA 20, 35214 Donji Andrijevci</izvorni_sadrzaj>
    <derivirana_varijabla naziv="DomainObject.Predmet.ProtustrankaIDrugiAdressOIB_1">MARIO FILIPOVIĆ, OIB 72427181578, SAJAMSKA ULICA 20, 35214 Donji Andrijevci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MARIO FILIPOVIĆ</item>
      <item>Financijska agencija</item>
    </izvorni_sadrzaj>
    <derivirana_varijabla naziv="DomainObject.Predmet.SudioniciListNaziv_1">
      <item>MARIO FILIPOVIĆ</item>
      <item>Financijska agencija</item>
    </derivirana_varijabla>
  </DomainObject.Predmet.SudioniciListNaziv>
  <DomainObject.Predmet.SudioniciListAdressOIB>
    <izvorni_sadrzaj>
      <item>MARIO FILIPOVIĆ, OIB 72427181578, SAJAMSKA ULICA 20,35214 Donji Andrijevci</item>
      <item>Financijska agencija, OIB 85821130368, Ulica grada Vukovara 70,10000 Zagreb</item>
    </izvorni_sadrzaj>
    <derivirana_varijabla naziv="DomainObject.Predmet.SudioniciListAdressOIB_1">
      <item>MARIO FILIPOVIĆ, OIB 72427181578, SAJAMSKA ULICA 20,35214 Donji Andrijevci</item>
      <item>Financijska agencija, OIB 85821130368, Ulica grada Vukovara 70,10000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72427181578</item>
      <item>, OIB 85821130368</item>
    </izvorni_sadrzaj>
    <derivirana_varijabla naziv="DomainObject.Predmet.SudioniciListNazivOIB_1">
      <item>, OIB 72427181578</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27. veljače 2020.</izvorni_sadrzaj>
    <derivirana_varijabla naziv="DomainObject.Predmet.DatumPocetkaProcesa_1">27. veljače 2020.</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icms>
</file>

<file path=customXml/item2.xml><?xml version="1.0" encoding="utf-8"?>
<ns30:Sourc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SixthEditionOfficeOnline.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D9B4A7A-4503-499E-8F90-63654A7D400E}">
  <ds:schemaRefs>
    <ds:schemaRef ds:uri="http://schemas.openxmlformats.org/wordprocessingml/2006/main"/>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RH-TDU</properties:Company>
  <properties:Pages>2</properties:Pages>
  <properties:Words>302</properties:Words>
  <properties:Characters>1639</properties:Characters>
  <properties:Lines>63</properties:Lines>
  <properties:Paragraphs>22</properties:Paragraphs>
  <properties:TotalTime>1</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Ovr-1612/04-24</vt:lpstr>
    </vt:vector>
  </properties:TitlesOfParts>
  <properties:LinksUpToDate>false</properties:LinksUpToDate>
  <properties:CharactersWithSpaces>2012</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2020-05-18T12:06:00Z</dcterms:created>
  <dc:creator>RH-TDU</dc:creator>
  <cp:lastModifiedBy>Željka Koporčić</cp:lastModifiedBy>
  <cp:lastPrinted>2019-05-13T12:00:00Z</cp:lastPrinted>
  <dcterms:modified xmlns:xsi="http://www.w3.org/2001/XMLSchema-instance" xsi:type="dcterms:W3CDTF">2020-05-18T12:07:00Z</dcterms:modified>
  <cp:revision>4</cp:revision>
  <dc:title>Ovr-1612/04-24</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Rješenje - odbačen zahtjev/prijedlog (ODBAČAJ NEMA SUGLASNOSTI MARIO FILIPOVIĆ SP 246-20.docx)</vt:lpwstr>
  </prop:property>
  <prop:property fmtid="{D5CDD505-2E9C-101B-9397-08002B2CF9AE}" pid="4" name="CC_coloring">
    <vt:bool>false</vt:bool>
  </prop:property>
  <prop:property fmtid="{D5CDD505-2E9C-101B-9397-08002B2CF9AE}" pid="5" name="BrojStranica">
    <vt:i4>2</vt:i4>
  </prop:property>
</prop:Properties>
</file>